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335" w:rsidRDefault="002738BC" w:rsidP="002A1335">
      <w:pPr>
        <w:rPr>
          <w:rFonts w:asciiTheme="majorHAnsi" w:hAnsiTheme="majorHAnsi"/>
          <w:sz w:val="24"/>
        </w:rPr>
      </w:pPr>
      <w:r>
        <w:rPr>
          <w:noProof/>
          <w:lang w:eastAsia="it-IT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-36830</wp:posOffset>
            </wp:positionV>
            <wp:extent cx="1995170" cy="1533525"/>
            <wp:effectExtent l="0" t="0" r="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05" t="12330" r="22905" b="16654"/>
                    <a:stretch/>
                  </pic:blipFill>
                  <pic:spPr bwMode="auto">
                    <a:xfrm>
                      <a:off x="0" y="0"/>
                      <a:ext cx="1995170" cy="1533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mbria Math" w:hAnsi="Cambria Math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7.35pt;margin-top:1pt;width:145.8pt;height:25.85pt;z-index:251660288;mso-position-horizontal-relative:text;mso-position-vertical-relative:text;mso-width-relative:margin;mso-height-relative:margin">
            <v:textbox style="mso-next-textbox:#_x0000_s1026">
              <w:txbxContent>
                <w:p w:rsidR="002766A7" w:rsidRPr="002738BC" w:rsidRDefault="00730DFE" w:rsidP="002738BC">
                  <w:pPr>
                    <w:jc w:val="center"/>
                    <w:rPr>
                      <w:sz w:val="28"/>
                      <w:szCs w:val="28"/>
                    </w:rPr>
                  </w:pPr>
                  <w:r w:rsidRPr="00B507B0">
                    <w:rPr>
                      <w:sz w:val="28"/>
                      <w:szCs w:val="28"/>
                    </w:rPr>
                    <w:t>RC PARALLELO</w:t>
                  </w:r>
                </w:p>
              </w:txbxContent>
            </v:textbox>
          </v:shape>
        </w:pict>
      </w:r>
      <w:r w:rsidR="002A1335" w:rsidRPr="00ED0800">
        <w:rPr>
          <w:rFonts w:asciiTheme="majorHAnsi" w:hAnsiTheme="majorHAnsi"/>
          <w:sz w:val="24"/>
        </w:rPr>
        <w:t>Dati</w:t>
      </w:r>
    </w:p>
    <w:p w:rsidR="002A1335" w:rsidRPr="00E6681F" w:rsidRDefault="002A1335" w:rsidP="002A1335">
      <w:pPr>
        <w:rPr>
          <w:rFonts w:asciiTheme="majorHAnsi" w:eastAsiaTheme="minorEastAsia" w:hAnsiTheme="majorHAnsi"/>
          <w:sz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V</m:t>
              </m:r>
            </m:e>
          </m:acc>
          <m:r>
            <w:rPr>
              <w:rFonts w:ascii="Cambria Math" w:hAnsi="Cambria Math"/>
              <w:sz w:val="24"/>
            </w:rPr>
            <m:t>=5</m:t>
          </m:r>
          <m:r>
            <w:rPr>
              <w:rFonts w:ascii="Cambria Math" w:hAnsi="Cambria Math"/>
              <w:i/>
              <w:sz w:val="24"/>
            </w:rPr>
            <w:sym w:font="Symbol" w:char="F0D0"/>
          </m:r>
          <m:r>
            <w:rPr>
              <w:rFonts w:ascii="Cambria Math" w:hAnsi="Cambria Math"/>
              <w:sz w:val="24"/>
            </w:rPr>
            <m:t xml:space="preserve"> 30°</m:t>
          </m:r>
        </m:oMath>
      </m:oMathPara>
    </w:p>
    <w:p w:rsidR="002A1335" w:rsidRPr="00B37652" w:rsidRDefault="002A1335" w:rsidP="002A1335">
      <w:pPr>
        <w:rPr>
          <w:rFonts w:asciiTheme="majorHAnsi" w:eastAsiaTheme="minorEastAsia" w:hAnsiTheme="majorHAnsi"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</w:rPr>
            <m:t>f=1kHz</m:t>
          </m:r>
        </m:oMath>
      </m:oMathPara>
    </w:p>
    <w:p w:rsidR="002A1335" w:rsidRPr="002738BC" w:rsidRDefault="002A1335" w:rsidP="002A1335">
      <w:pPr>
        <w:rPr>
          <w:rFonts w:asciiTheme="majorHAnsi" w:eastAsiaTheme="minorEastAsia" w:hAnsiTheme="majorHAnsi"/>
          <w:sz w:val="24"/>
          <w:lang w:val="en-US"/>
        </w:rPr>
      </w:pPr>
      <w:r w:rsidRPr="002738BC">
        <w:rPr>
          <w:rFonts w:asciiTheme="majorHAnsi" w:eastAsiaTheme="minorEastAsia" w:hAnsiTheme="majorHAnsi"/>
          <w:sz w:val="24"/>
          <w:lang w:val="en-US"/>
        </w:rPr>
        <w:t>R = 100</w:t>
      </w:r>
      <w:r>
        <w:rPr>
          <w:rFonts w:asciiTheme="majorHAnsi" w:eastAsiaTheme="minorEastAsia" w:hAnsiTheme="majorHAnsi"/>
          <w:sz w:val="24"/>
        </w:rPr>
        <w:t>Ω</w:t>
      </w:r>
    </w:p>
    <w:p w:rsidR="002738BC" w:rsidRDefault="002738BC">
      <w:pPr>
        <w:rPr>
          <w:rFonts w:asciiTheme="majorHAnsi" w:eastAsiaTheme="minorEastAsia" w:hAnsiTheme="majorHAnsi"/>
          <w:sz w:val="24"/>
          <w:lang w:val="en-US"/>
        </w:rPr>
      </w:pPr>
      <w:r>
        <w:rPr>
          <w:rFonts w:ascii="Cambria Math" w:eastAsiaTheme="minorEastAsia" w:hAnsi="Cambria Math"/>
          <w:sz w:val="24"/>
          <w:szCs w:val="24"/>
        </w:rPr>
        <w:pict>
          <v:group id="_x0000_s1067" editas="canvas" style="position:absolute;left:0;text-align:left;margin-left:119.55pt;margin-top:32.85pt;width:172.7pt;height:129.65pt;z-index:251679744" coordorigin="5037,2713" coordsize="3454,259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5037;top:2713;width:3454;height:2593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8" type="#_x0000_t32" style="position:absolute;left:5045;top:4292;width:3437;height:1" o:connectortype="straight">
              <v:stroke endarrow="block"/>
            </v:shape>
            <v:shape id="_x0000_s1069" type="#_x0000_t32" style="position:absolute;left:5673;top:2986;width:1;height:1972;flip:y" o:connectortype="straight">
              <v:stroke endarrow="block"/>
            </v:shape>
            <v:shape id="_x0000_s1070" type="#_x0000_t32" style="position:absolute;left:5671;top:3331;width:2147;height:961;flip:y" o:connectortype="straight" strokeweight="2pt">
              <v:stroke endarrow="block"/>
            </v:shape>
            <v:shape id="_x0000_s1073" type="#_x0000_t32" style="position:absolute;left:5691;top:4305;width:1367;height:713" o:connectortype="straight" strokeweight="2pt">
              <v:stroke endarrow="block"/>
            </v:shape>
            <v:shape id="_x0000_s1074" type="#_x0000_t32" style="position:absolute;left:5672;top:3059;width:592;height:1233;flip:y" o:connectortype="straight" strokeweight="2pt">
              <v:stroke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5" type="#_x0000_t19" style="position:absolute;left:6950;top:3699;width:562;height:556;rotation:1904123fd" coordsize="21438,21363" adj="-5341028,-459745,,21363" path="wr-21600,-237,21600,42963,3194,,21438,18725nfewr-21600,-237,21600,42963,3194,,21438,18725l,21363nsxe">
              <v:path o:connectlocs="3194,0;21438,18725;0,21363"/>
            </v:shape>
            <v:shape id="_x0000_s1076" type="#_x0000_t19" style="position:absolute;left:6548;top:4353;width:424;height:358;rotation:4157273fd" coordsize="21600,21417" adj="-5409272,,,21417" path="wr-21600,-183,21600,43017,2805,,21600,21417nfewr-21600,-183,21600,43017,2805,,21600,21417l,21417nsxe">
              <v:path o:connectlocs="2805,0;21600,21417;0,21417"/>
            </v:shape>
            <v:shape id="_x0000_s1077" type="#_x0000_t19" style="position:absolute;left:5999;top:3624;width:600;height:631"/>
            <v:shape id="Casella di testo 2" o:spid="_x0000_s1078" type="#_x0000_t202" style="position:absolute;left:7100;top:3748;width:685;height:395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Casella di testo 2">
                <w:txbxContent>
                  <w:p w:rsidR="002F4AF5" w:rsidRDefault="002F4AF5" w:rsidP="008E6FA9">
                    <w:r>
                      <w:t>30°</w:t>
                    </w:r>
                  </w:p>
                </w:txbxContent>
              </v:textbox>
            </v:shape>
            <v:shape id="Casella di testo 2" o:spid="_x0000_s1079" type="#_x0000_t202" style="position:absolute;left:6111;top:3386;width:588;height:395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Casella di testo 2">
                <w:txbxContent>
                  <w:p w:rsidR="002F4AF5" w:rsidRDefault="002F4AF5" w:rsidP="008E6FA9">
                    <w:pPr>
                      <w:jc w:val="left"/>
                    </w:pPr>
                    <w:r>
                      <w:t>67°</w:t>
                    </w:r>
                  </w:p>
                </w:txbxContent>
              </v:textbox>
            </v:shape>
            <v:shape id="Casella di testo 2" o:spid="_x0000_s1080" type="#_x0000_t202" style="position:absolute;left:6765;top:4417;width:800;height:395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  <v:textbox style="mso-next-textbox:#Casella di testo 2">
                <w:txbxContent>
                  <w:p w:rsidR="002F4AF5" w:rsidRDefault="002F4AF5" w:rsidP="008E6FA9">
                    <w:pPr>
                      <w:jc w:val="left"/>
                    </w:pPr>
                    <w:r>
                      <w:t>-37°</w:t>
                    </w:r>
                  </w:p>
                </w:txbxContent>
              </v:textbox>
            </v:shape>
            <v:shape id="Casella di testo 2" o:spid="_x0000_s1081" type="#_x0000_t202" style="position:absolute;left:6084;top:2713;width:738;height:56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  <v:textbox style="mso-next-textbox:#Casella di testo 2">
                <w:txbxContent>
                  <w:p w:rsidR="008E6FA9" w:rsidRPr="008E6FA9" w:rsidRDefault="00EB23E8" w:rsidP="008E6FA9">
                    <w:pPr>
                      <w:jc w:val="left"/>
                      <w:rPr>
                        <w:sz w:val="32"/>
                        <w:szCs w:val="32"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I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v:shape id="Casella di testo 2" o:spid="_x0000_s1082" type="#_x0000_t202" style="position:absolute;left:7613;top:3058;width:738;height:56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  <v:textbox style="mso-next-textbox:#Casella di testo 2">
                <w:txbxContent>
                  <w:p w:rsidR="008E6FA9" w:rsidRPr="008E6FA9" w:rsidRDefault="00EB23E8" w:rsidP="008E6FA9">
                    <w:pPr>
                      <w:jc w:val="left"/>
                      <w:rPr>
                        <w:sz w:val="32"/>
                        <w:szCs w:val="32"/>
                      </w:rPr>
                    </w:pPr>
                    <m:oMathPara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V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v:shape id="Casella di testo 2" o:spid="_x0000_s1083" type="#_x0000_t202" style="position:absolute;left:6827;top:4744;width:738;height:56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  <v:textbox style="mso-next-textbox:#Casella di testo 2">
                <w:txbxContent>
                  <w:p w:rsidR="008E6FA9" w:rsidRPr="008E6FA9" w:rsidRDefault="00EB23E8" w:rsidP="008E6FA9">
                    <w:pPr>
                      <w:jc w:val="left"/>
                      <w:rPr>
                        <w:sz w:val="32"/>
                        <w:szCs w:val="32"/>
                      </w:rPr>
                    </w:pPr>
                    <m:oMathPara>
                      <m:oMath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Z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</v:group>
        </w:pict>
      </w:r>
      <w:r w:rsidR="002A1335" w:rsidRPr="002738BC">
        <w:rPr>
          <w:rFonts w:asciiTheme="majorHAnsi" w:eastAsiaTheme="minorEastAsia" w:hAnsiTheme="majorHAnsi"/>
          <w:sz w:val="24"/>
          <w:lang w:val="en-US"/>
        </w:rPr>
        <w:t>C = 1.2µF</w:t>
      </w:r>
      <w:bookmarkStart w:id="0" w:name="_GoBack"/>
      <w:bookmarkEnd w:id="0"/>
    </w:p>
    <w:p w:rsidR="00ED0800" w:rsidRPr="002738BC" w:rsidRDefault="00601BB7">
      <w:pPr>
        <w:rPr>
          <w:rFonts w:asciiTheme="majorHAnsi" w:eastAsiaTheme="minorEastAsia" w:hAnsiTheme="majorHAnsi"/>
          <w:sz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ω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2</m:t>
          </m:r>
          <m:r>
            <w:rPr>
              <w:rFonts w:ascii="Cambria Math" w:eastAsiaTheme="minorEastAsia" w:hAnsi="Cambria Math"/>
              <w:sz w:val="24"/>
              <w:szCs w:val="24"/>
            </w:rPr>
            <m:t>πf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=2</m:t>
          </m:r>
          <m:r>
            <w:rPr>
              <w:rFonts w:ascii="Cambria Math" w:eastAsiaTheme="minorEastAsia" w:hAnsi="Cambria Math"/>
              <w:sz w:val="24"/>
              <w:szCs w:val="24"/>
            </w:rPr>
            <m:t>π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∙1000≅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628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3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.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2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den>
          </m:f>
        </m:oMath>
      </m:oMathPara>
    </w:p>
    <w:p w:rsidR="002738BC" w:rsidRPr="002738BC" w:rsidRDefault="002738BC">
      <w:pPr>
        <w:rPr>
          <w:rFonts w:ascii="Cambria Math" w:eastAsiaTheme="minorEastAsia" w:hAnsi="Cambria Math"/>
          <w:sz w:val="24"/>
          <w:szCs w:val="24"/>
          <w:lang w:val="en-US"/>
        </w:rPr>
      </w:pPr>
    </w:p>
    <w:p w:rsidR="002738BC" w:rsidRPr="002738BC" w:rsidRDefault="002738BC">
      <w:pPr>
        <w:rPr>
          <w:rFonts w:ascii="Cambria Math" w:hAnsi="Cambria Math"/>
          <w:sz w:val="24"/>
          <w:szCs w:val="24"/>
          <w:lang w:val="en-US"/>
        </w:rPr>
      </w:pPr>
    </w:p>
    <w:p w:rsidR="00730DFE" w:rsidRPr="00B37652" w:rsidRDefault="00EB23E8">
      <w:pPr>
        <w:rPr>
          <w:rFonts w:ascii="Cambria Math" w:eastAsiaTheme="minorEastAsia" w:hAnsi="Cambria Math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p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R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jωC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R+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jωC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1+jωRC</m:t>
              </m:r>
            </m:den>
          </m:f>
        </m:oMath>
      </m:oMathPara>
    </w:p>
    <w:p w:rsidR="002D47F1" w:rsidRPr="003E736B" w:rsidRDefault="002D47F1" w:rsidP="005F050C">
      <w:pPr>
        <w:pStyle w:val="Paragrafoelenco"/>
        <w:numPr>
          <w:ilvl w:val="0"/>
          <w:numId w:val="2"/>
        </w:numPr>
        <w:spacing w:before="120" w:after="120" w:line="240" w:lineRule="auto"/>
        <w:ind w:left="0" w:hanging="284"/>
        <w:rPr>
          <w:rFonts w:ascii="Cambria Math" w:eastAsiaTheme="minorEastAsia" w:hAnsi="Cambria Math"/>
          <w:sz w:val="24"/>
          <w:szCs w:val="24"/>
        </w:rPr>
      </w:pPr>
      <w:r w:rsidRPr="005F050C">
        <w:rPr>
          <w:rFonts w:ascii="Cambria Math" w:eastAsiaTheme="minorEastAsia" w:hAnsi="Cambria Math"/>
          <w:sz w:val="24"/>
          <w:szCs w:val="24"/>
        </w:rPr>
        <w:t xml:space="preserve">Calcoliamo il </w:t>
      </w:r>
      <w:r w:rsidRPr="003E736B">
        <w:rPr>
          <w:rFonts w:ascii="Cambria Math" w:eastAsiaTheme="minorEastAsia" w:hAnsi="Cambria Math"/>
          <w:sz w:val="24"/>
          <w:szCs w:val="24"/>
        </w:rPr>
        <w:t>modulo di Z</w:t>
      </w:r>
      <w:r w:rsidR="00AD36FA">
        <w:rPr>
          <w:rFonts w:ascii="Cambria Math" w:eastAsiaTheme="minorEastAsia" w:hAnsi="Cambria Math"/>
          <w:sz w:val="24"/>
          <w:szCs w:val="24"/>
          <w:vertAlign w:val="subscript"/>
        </w:rPr>
        <w:t>p</w:t>
      </w:r>
    </w:p>
    <w:p w:rsidR="002A1335" w:rsidRPr="00FE3C56" w:rsidRDefault="00EB23E8" w:rsidP="002A1335">
      <w:pPr>
        <w:rPr>
          <w:rFonts w:ascii="Cambria Math" w:eastAsiaTheme="minorEastAsia" w:hAnsi="Cambria Math"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p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R</m:t>
                  </m:r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1+jωRC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ω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C</m:t>
                      </m: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6283.2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100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(1.2μ)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≅79.85Ω</m:t>
          </m:r>
        </m:oMath>
      </m:oMathPara>
    </w:p>
    <w:p w:rsidR="0056262E" w:rsidRPr="00B37652" w:rsidRDefault="0056262E" w:rsidP="005F050C">
      <w:pPr>
        <w:pStyle w:val="Paragrafoelenco"/>
        <w:numPr>
          <w:ilvl w:val="0"/>
          <w:numId w:val="2"/>
        </w:numPr>
        <w:spacing w:before="120" w:after="120" w:line="240" w:lineRule="auto"/>
        <w:ind w:left="0" w:hanging="284"/>
        <w:rPr>
          <w:rFonts w:ascii="Cambria Math" w:eastAsiaTheme="minorEastAsia" w:hAnsi="Cambria Math"/>
          <w:sz w:val="24"/>
          <w:szCs w:val="24"/>
        </w:rPr>
      </w:pPr>
      <w:r w:rsidRPr="00B37652">
        <w:rPr>
          <w:rFonts w:ascii="Cambria Math" w:eastAsiaTheme="minorEastAsia" w:hAnsi="Cambria Math"/>
          <w:sz w:val="24"/>
          <w:szCs w:val="24"/>
        </w:rPr>
        <w:t>Calcoliamo la fase di Z</w:t>
      </w:r>
      <w:r w:rsidR="00AD36FA">
        <w:rPr>
          <w:rFonts w:ascii="Cambria Math" w:eastAsiaTheme="minorEastAsia" w:hAnsi="Cambria Math"/>
          <w:sz w:val="24"/>
          <w:szCs w:val="24"/>
          <w:vertAlign w:val="subscript"/>
        </w:rPr>
        <w:t>p</w:t>
      </w:r>
      <w:r w:rsidR="002A1335">
        <w:rPr>
          <w:rFonts w:ascii="Cambria Math" w:eastAsiaTheme="minorEastAsia" w:hAnsi="Cambria Math"/>
          <w:sz w:val="24"/>
          <w:szCs w:val="24"/>
        </w:rPr>
        <w:t xml:space="preserve">: </w:t>
      </w:r>
    </w:p>
    <w:p w:rsidR="0056262E" w:rsidRPr="00B37652" w:rsidRDefault="002A1335">
      <w:pPr>
        <w:rPr>
          <w:rFonts w:ascii="Cambria Math" w:eastAsiaTheme="minorEastAsia" w:hAnsi="Cambria Math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∠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p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∠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R</m:t>
          </m:r>
          <m:r>
            <w:rPr>
              <w:rFonts w:ascii="Cambria Math" w:eastAsiaTheme="minorEastAsia" w:hAnsi="Cambria Math"/>
              <w:sz w:val="24"/>
              <w:szCs w:val="24"/>
            </w:rPr>
            <m:t>-∠</m:t>
          </m:r>
          <m:r>
            <w:rPr>
              <w:rFonts w:ascii="Cambria Math" w:eastAsiaTheme="minorEastAsia" w:hAnsi="Cambria Math"/>
              <w:sz w:val="24"/>
              <w:szCs w:val="24"/>
            </w:rPr>
            <m:t>(1+ jωRC)=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0°-arctg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ωRC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=-arctg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6283.2∙100∙1.2μ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≅-37°</m:t>
          </m:r>
        </m:oMath>
      </m:oMathPara>
    </w:p>
    <w:p w:rsidR="00B37652" w:rsidRDefault="00B37652" w:rsidP="00EF2B30">
      <w:pPr>
        <w:spacing w:before="120" w:after="120" w:line="240" w:lineRule="auto"/>
        <w:rPr>
          <w:rFonts w:ascii="Cambria Math" w:eastAsiaTheme="minorEastAsia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t xml:space="preserve">Quindi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Z</m:t>
            </m:r>
          </m:e>
        </m:acc>
        <m:r>
          <w:rPr>
            <w:rFonts w:ascii="Cambria Math" w:eastAsiaTheme="minorEastAsia" w:hAnsi="Cambria Math"/>
            <w:sz w:val="24"/>
            <w:szCs w:val="24"/>
          </w:rPr>
          <m:t>=78.8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D0"/>
        </m:r>
        <m:r>
          <w:rPr>
            <w:rFonts w:ascii="Cambria Math" w:eastAsiaTheme="minorEastAsia" w:hAnsi="Cambria Math"/>
            <w:sz w:val="24"/>
            <w:szCs w:val="24"/>
          </w:rPr>
          <m:t>(</m:t>
        </m:r>
        <m:r>
          <w:rPr>
            <w:rFonts w:ascii="Cambria Math" w:eastAsiaTheme="minorEastAsia" w:hAnsi="Cambria Math"/>
            <w:sz w:val="24"/>
            <w:szCs w:val="24"/>
          </w:rPr>
          <m:t>-37°</m:t>
        </m:r>
        <m:r>
          <w:rPr>
            <w:rFonts w:ascii="Cambria Math" w:eastAsiaTheme="minorEastAsia" w:hAnsi="Cambria Math"/>
            <w:sz w:val="24"/>
            <w:szCs w:val="24"/>
          </w:rPr>
          <m:t>)</m:t>
        </m:r>
      </m:oMath>
    </w:p>
    <w:p w:rsidR="003E736B" w:rsidRPr="008C5BA9" w:rsidRDefault="003E736B" w:rsidP="008C5BA9">
      <w:pPr>
        <w:pBdr>
          <w:top w:val="single" w:sz="4" w:space="1" w:color="auto"/>
        </w:pBdr>
        <w:spacing w:before="120" w:after="120" w:line="240" w:lineRule="auto"/>
        <w:rPr>
          <w:rFonts w:ascii="Cambria Math" w:eastAsiaTheme="minorEastAsia" w:hAnsi="Cambria Math"/>
          <w:color w:val="1F497D" w:themeColor="text2"/>
          <w:sz w:val="24"/>
          <w:szCs w:val="24"/>
        </w:rPr>
      </w:pPr>
      <w:r w:rsidRPr="008C5BA9">
        <w:rPr>
          <w:rFonts w:ascii="Cambria Math" w:eastAsiaTheme="minorEastAsia" w:hAnsi="Cambria Math"/>
          <w:color w:val="1F497D" w:themeColor="text2"/>
          <w:sz w:val="24"/>
          <w:szCs w:val="24"/>
        </w:rPr>
        <w:t>In alternativa:</w:t>
      </w:r>
      <w:r w:rsidR="002A1335">
        <w:rPr>
          <w:rFonts w:ascii="Cambria Math" w:eastAsiaTheme="minorEastAsia" w:hAnsi="Cambria Math"/>
          <w:color w:val="1F497D" w:themeColor="text2"/>
          <w:sz w:val="24"/>
          <w:szCs w:val="24"/>
        </w:rPr>
        <w:t xml:space="preserve"> </w:t>
      </w:r>
    </w:p>
    <w:p w:rsidR="003E736B" w:rsidRPr="002A1335" w:rsidRDefault="003E736B" w:rsidP="003E736B">
      <w:pPr>
        <w:rPr>
          <w:rFonts w:ascii="Cambria Math" w:eastAsiaTheme="minorEastAsia" w:hAnsi="Cambria Math"/>
          <w:color w:val="1F497D" w:themeColor="text2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1F497D" w:themeColor="text2"/>
                <w:sz w:val="24"/>
                <w:szCs w:val="24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color w:val="1F497D" w:themeColor="text2"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color w:val="1F497D" w:themeColor="text2"/>
                    <w:sz w:val="24"/>
                    <w:szCs w:val="24"/>
                    <w:lang w:val="en-US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color w:val="1F497D" w:themeColor="text2"/>
                <w:sz w:val="24"/>
                <w:szCs w:val="24"/>
                <w:lang w:val="en-US"/>
              </w:rPr>
              <m:t>C</m:t>
            </m:r>
          </m:sub>
        </m:sSub>
        <m:r>
          <w:rPr>
            <w:rFonts w:ascii="Cambria Math" w:hAnsi="Cambria Math"/>
            <w:color w:val="1F497D" w:themeColor="text2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1F497D" w:themeColor="text2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1F497D" w:themeColor="text2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1F497D" w:themeColor="text2"/>
                <w:sz w:val="24"/>
                <w:szCs w:val="24"/>
                <w:lang w:val="en-US"/>
              </w:rPr>
              <m:t>jωC</m:t>
            </m:r>
          </m:den>
        </m:f>
        <m:r>
          <w:rPr>
            <w:rFonts w:ascii="Cambria Math" w:eastAsiaTheme="minorEastAsia" w:hAnsi="Cambria Math"/>
            <w:color w:val="1F497D" w:themeColor="text2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1F497D" w:themeColor="text2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1F497D" w:themeColor="text2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1F497D" w:themeColor="text2"/>
                <w:sz w:val="24"/>
                <w:szCs w:val="24"/>
                <w:lang w:val="en-US"/>
              </w:rPr>
              <m:t>j</m:t>
            </m:r>
            <m:r>
              <w:rPr>
                <w:rFonts w:ascii="Cambria Math" w:eastAsiaTheme="minorEastAsia" w:hAnsi="Cambria Math"/>
                <w:color w:val="1F497D" w:themeColor="text2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/>
                <w:color w:val="1F497D" w:themeColor="text2"/>
                <w:sz w:val="24"/>
                <w:szCs w:val="24"/>
                <w:lang w:val="en-US"/>
              </w:rPr>
              <m:t>πfC</m:t>
            </m:r>
          </m:den>
        </m:f>
        <m:r>
          <w:rPr>
            <w:rFonts w:ascii="Cambria Math" w:eastAsiaTheme="minorEastAsia" w:hAnsi="Cambria Math"/>
            <w:color w:val="1F497D" w:themeColor="text2"/>
            <w:sz w:val="24"/>
            <w:szCs w:val="24"/>
          </w:rPr>
          <m:t>≅-</m:t>
        </m:r>
        <m:r>
          <w:rPr>
            <w:rFonts w:ascii="Cambria Math" w:eastAsiaTheme="minorEastAsia" w:hAnsi="Cambria Math"/>
            <w:color w:val="1F497D" w:themeColor="text2"/>
            <w:sz w:val="24"/>
            <w:szCs w:val="24"/>
            <w:lang w:val="en-US"/>
          </w:rPr>
          <m:t>j</m:t>
        </m:r>
        <m:r>
          <w:rPr>
            <w:rFonts w:ascii="Cambria Math" w:eastAsiaTheme="minorEastAsia" w:hAnsi="Cambria Math"/>
            <w:color w:val="1F497D" w:themeColor="text2"/>
            <w:sz w:val="24"/>
            <w:szCs w:val="24"/>
          </w:rPr>
          <m:t>132</m:t>
        </m:r>
        <m:r>
          <w:rPr>
            <w:rFonts w:ascii="Cambria Math" w:eastAsiaTheme="minorEastAsia" w:hAnsi="Cambria Math"/>
            <w:color w:val="1F497D" w:themeColor="text2"/>
            <w:sz w:val="24"/>
            <w:szCs w:val="24"/>
          </w:rPr>
          <m:t>6</m:t>
        </m:r>
        <m:r>
          <w:rPr>
            <w:rFonts w:ascii="Cambria Math" w:eastAsiaTheme="minorEastAsia" w:hAnsi="Cambria Math"/>
            <w:color w:val="1F497D" w:themeColor="text2"/>
            <w:sz w:val="24"/>
            <w:szCs w:val="24"/>
          </w:rPr>
          <m:t>.</m:t>
        </m:r>
        <m:r>
          <w:rPr>
            <w:rFonts w:ascii="Cambria Math" w:eastAsiaTheme="minorEastAsia" w:hAnsi="Cambria Math"/>
            <w:color w:val="1F497D" w:themeColor="text2"/>
            <w:sz w:val="24"/>
            <w:szCs w:val="24"/>
          </w:rPr>
          <m:t>3</m:t>
        </m:r>
      </m:oMath>
      <w:r w:rsidR="002A1335">
        <w:rPr>
          <w:rFonts w:ascii="Cambria Math" w:eastAsiaTheme="minorEastAsia" w:hAnsi="Cambria Math"/>
          <w:color w:val="1F497D" w:themeColor="text2"/>
          <w:sz w:val="24"/>
          <w:szCs w:val="24"/>
          <w:lang w:val="en-US"/>
        </w:rPr>
        <w:t>Ω</w:t>
      </w:r>
    </w:p>
    <w:p w:rsidR="003E736B" w:rsidRPr="008C5BA9" w:rsidRDefault="003E736B" w:rsidP="003E736B">
      <w:pPr>
        <w:rPr>
          <w:rFonts w:ascii="Cambria Math" w:eastAsiaTheme="minorEastAsia" w:hAnsi="Cambria Math"/>
          <w:color w:val="1F497D" w:themeColor="text2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1F497D" w:themeColor="text2"/>
                  <w:sz w:val="24"/>
                  <w:szCs w:val="24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color w:val="1F497D" w:themeColor="text2"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color w:val="1F497D" w:themeColor="text2"/>
                      <w:sz w:val="24"/>
                      <w:szCs w:val="24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p</m:t>
              </m:r>
            </m:sub>
          </m:sSub>
          <m:r>
            <w:rPr>
              <w:rFonts w:ascii="Cambria Math" w:eastAsiaTheme="minorEastAsia" w:hAnsi="Cambria Math"/>
              <w:color w:val="1F497D" w:themeColor="text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  <w:sz w:val="24"/>
                  <w:szCs w:val="24"/>
                  <w:lang w:val="en-US"/>
                </w:rPr>
                <m:t xml:space="preserve">R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color w:val="1F497D" w:themeColor="text2"/>
                  <w:sz w:val="24"/>
                  <w:szCs w:val="24"/>
                  <w:lang w:val="en-US"/>
                </w:rPr>
                <m:t xml:space="preserve">  </m:t>
              </m:r>
            </m:num>
            <m:den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R</m:t>
              </m:r>
              <m:r>
                <w:rPr>
                  <w:rFonts w:ascii="Cambria Math" w:hAnsi="Cambria Math"/>
                  <w:color w:val="1F497D" w:themeColor="text2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1F497D" w:themeColor="text2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1F497D" w:themeColor="text2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1F497D" w:themeColor="text2"/>
                      <w:sz w:val="24"/>
                      <w:szCs w:val="24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color w:val="1F497D" w:themeColor="text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100∙(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-j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132.63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)</m:t>
              </m:r>
            </m:num>
            <m:den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100+(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-j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132.63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hAnsi="Cambria Math"/>
              <w:color w:val="1F497D" w:themeColor="text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-j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132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63</m:t>
              </m:r>
            </m:num>
            <m:den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100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-j</m:t>
              </m:r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132.63</m:t>
              </m:r>
            </m:den>
          </m:f>
          <m:r>
            <w:rPr>
              <w:rFonts w:ascii="Cambria Math" w:hAnsi="Cambria Math"/>
              <w:color w:val="1F497D" w:themeColor="text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13263</m:t>
              </m:r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∠(-90°)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1F497D" w:themeColor="text2"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1F497D" w:themeColor="text2"/>
                          <w:sz w:val="24"/>
                          <w:szCs w:val="24"/>
                        </w:rPr>
                        <m:t>100</m:t>
                      </m:r>
                    </m:e>
                    <m:sup>
                      <m:r>
                        <w:rPr>
                          <w:rFonts w:ascii="Cambria Math" w:hAnsi="Cambria Math"/>
                          <w:color w:val="1F497D" w:themeColor="text2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color w:val="1F497D" w:themeColor="text2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color w:val="1F497D" w:themeColor="text2"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1F497D" w:themeColor="text2"/>
                          <w:sz w:val="24"/>
                          <w:szCs w:val="24"/>
                          <w:lang w:val="en-US"/>
                        </w:rPr>
                        <m:t>132.63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1F497D" w:themeColor="text2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∠atg</m:t>
              </m:r>
              <m:d>
                <m:dPr>
                  <m:ctrlPr>
                    <w:rPr>
                      <w:rFonts w:ascii="Cambria Math" w:hAnsi="Cambria Math"/>
                      <w:i/>
                      <w:color w:val="1F497D" w:themeColor="text2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1F497D" w:themeColor="text2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1F497D" w:themeColor="text2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1F497D" w:themeColor="text2"/>
                          <w:sz w:val="24"/>
                          <w:szCs w:val="24"/>
                          <w:lang w:val="en-US"/>
                        </w:rPr>
                        <m:t>132.63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1F497D" w:themeColor="text2"/>
                          <w:sz w:val="24"/>
                          <w:szCs w:val="24"/>
                        </w:rPr>
                        <m:t>100</m:t>
                      </m:r>
                    </m:den>
                  </m:f>
                </m:e>
              </m:d>
            </m:den>
          </m:f>
        </m:oMath>
      </m:oMathPara>
    </w:p>
    <w:p w:rsidR="003E736B" w:rsidRPr="008C5BA9" w:rsidRDefault="00AD36FA" w:rsidP="008C5BA9">
      <w:pPr>
        <w:pBdr>
          <w:bottom w:val="single" w:sz="4" w:space="1" w:color="auto"/>
        </w:pBdr>
        <w:ind w:left="284"/>
        <w:rPr>
          <w:rFonts w:ascii="Cambria Math" w:eastAsiaTheme="minorEastAsia" w:hAnsi="Cambria Math"/>
          <w:color w:val="1F497D" w:themeColor="text2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1F497D" w:themeColor="text2"/>
              <w:sz w:val="24"/>
              <w:szCs w:val="24"/>
            </w:rPr>
            <m:t>≅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13263</m:t>
              </m:r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∠(-90°)</m:t>
              </m:r>
            </m:num>
            <m:den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166.1</m:t>
              </m:r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∠(-</m:t>
              </m:r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53</m:t>
              </m:r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°)</m:t>
              </m:r>
            </m:den>
          </m:f>
          <m:r>
            <w:rPr>
              <w:rFonts w:ascii="Cambria Math" w:hAnsi="Cambria Math"/>
              <w:color w:val="1F497D" w:themeColor="text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1F497D" w:themeColor="text2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1F497D" w:themeColor="text2"/>
                  <w:sz w:val="24"/>
                  <w:szCs w:val="24"/>
                  <w:lang w:val="en-US"/>
                </w:rPr>
                <m:t>13263</m:t>
              </m:r>
            </m:num>
            <m:den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166.1</m:t>
              </m:r>
            </m:den>
          </m:f>
          <m:r>
            <w:rPr>
              <w:rFonts w:ascii="Cambria Math" w:hAnsi="Cambria Math"/>
              <w:color w:val="1F497D" w:themeColor="text2"/>
              <w:sz w:val="24"/>
              <w:szCs w:val="24"/>
            </w:rPr>
            <m:t>∠</m:t>
          </m:r>
          <m:d>
            <m:dPr>
              <m:ctrlPr>
                <w:rPr>
                  <w:rFonts w:ascii="Cambria Math" w:hAnsi="Cambria Math"/>
                  <w:i/>
                  <w:color w:val="1F497D" w:themeColor="text2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-90°+</m:t>
              </m:r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53</m:t>
              </m:r>
              <m:r>
                <w:rPr>
                  <w:rFonts w:ascii="Cambria Math" w:hAnsi="Cambria Math"/>
                  <w:color w:val="1F497D" w:themeColor="text2"/>
                  <w:sz w:val="24"/>
                  <w:szCs w:val="24"/>
                </w:rPr>
                <m:t>°</m:t>
              </m:r>
            </m:e>
          </m:d>
          <m:r>
            <w:rPr>
              <w:rFonts w:ascii="Cambria Math" w:hAnsi="Cambria Math"/>
              <w:color w:val="1F497D" w:themeColor="text2"/>
              <w:sz w:val="24"/>
              <w:szCs w:val="24"/>
            </w:rPr>
            <m:t>≅79.8</m:t>
          </m:r>
          <m:r>
            <w:rPr>
              <w:rFonts w:ascii="Cambria Math" w:hAnsi="Cambria Math"/>
              <w:color w:val="1F497D" w:themeColor="text2"/>
              <w:sz w:val="24"/>
              <w:szCs w:val="24"/>
            </w:rPr>
            <m:t>5</m:t>
          </m:r>
          <m:r>
            <w:rPr>
              <w:rFonts w:ascii="Cambria Math" w:hAnsi="Cambria Math"/>
              <w:color w:val="1F497D" w:themeColor="text2"/>
              <w:sz w:val="24"/>
              <w:szCs w:val="24"/>
            </w:rPr>
            <m:t>Ω</m:t>
          </m:r>
          <m:r>
            <w:rPr>
              <w:rFonts w:ascii="Cambria Math" w:hAnsi="Cambria Math"/>
              <w:color w:val="1F497D" w:themeColor="text2"/>
              <w:sz w:val="24"/>
              <w:szCs w:val="24"/>
            </w:rPr>
            <m:t>∠(</m:t>
          </m:r>
          <m:r>
            <w:rPr>
              <w:rFonts w:ascii="Cambria Math" w:hAnsi="Cambria Math"/>
              <w:color w:val="1F497D" w:themeColor="text2"/>
              <w:sz w:val="24"/>
              <w:szCs w:val="24"/>
            </w:rPr>
            <m:t>-3</m:t>
          </m:r>
          <m:r>
            <w:rPr>
              <w:rFonts w:ascii="Cambria Math" w:hAnsi="Cambria Math"/>
              <w:color w:val="1F497D" w:themeColor="text2"/>
              <w:sz w:val="24"/>
              <w:szCs w:val="24"/>
            </w:rPr>
            <m:t>7°</m:t>
          </m:r>
          <m:r>
            <w:rPr>
              <w:rFonts w:ascii="Cambria Math" w:hAnsi="Cambria Math"/>
              <w:color w:val="1F497D" w:themeColor="text2"/>
              <w:sz w:val="24"/>
              <w:szCs w:val="24"/>
            </w:rPr>
            <m:t>)</m:t>
          </m:r>
        </m:oMath>
      </m:oMathPara>
    </w:p>
    <w:p w:rsidR="00B37652" w:rsidRPr="00B37652" w:rsidRDefault="00B37652" w:rsidP="005F050C">
      <w:pPr>
        <w:pStyle w:val="Paragrafoelenco"/>
        <w:numPr>
          <w:ilvl w:val="0"/>
          <w:numId w:val="2"/>
        </w:numPr>
        <w:spacing w:before="120" w:after="120" w:line="240" w:lineRule="auto"/>
        <w:ind w:left="0" w:hanging="284"/>
        <w:rPr>
          <w:rFonts w:ascii="Cambria Math" w:hAnsi="Cambria Math"/>
          <w:sz w:val="24"/>
          <w:szCs w:val="24"/>
        </w:rPr>
      </w:pPr>
      <w:r w:rsidRPr="00EF2B30">
        <w:rPr>
          <w:rFonts w:ascii="Cambria Math" w:eastAsiaTheme="minorEastAsia" w:hAnsi="Cambria Math"/>
          <w:sz w:val="24"/>
          <w:szCs w:val="24"/>
        </w:rPr>
        <w:t>Calcoliamo</w:t>
      </w:r>
      <w:r w:rsidRPr="00B37652">
        <w:rPr>
          <w:rFonts w:ascii="Cambria Math" w:hAnsi="Cambria Math"/>
          <w:sz w:val="24"/>
          <w:szCs w:val="24"/>
        </w:rPr>
        <w:t xml:space="preserve"> la </w:t>
      </w:r>
      <w:r w:rsidRPr="005F050C">
        <w:rPr>
          <w:rFonts w:asciiTheme="majorHAnsi" w:eastAsiaTheme="minorEastAsia" w:hAnsiTheme="majorHAnsi"/>
          <w:sz w:val="24"/>
          <w:szCs w:val="24"/>
        </w:rPr>
        <w:t>corrente</w:t>
      </w:r>
      <w:r w:rsidRPr="00B37652">
        <w:rPr>
          <w:rFonts w:ascii="Cambria Math" w:hAnsi="Cambria Math"/>
          <w:sz w:val="24"/>
          <w:szCs w:val="24"/>
        </w:rPr>
        <w:t>:</w:t>
      </w:r>
    </w:p>
    <w:p w:rsidR="00B37652" w:rsidRPr="0053788F" w:rsidRDefault="00EB23E8" w:rsidP="00B37652">
      <w:pPr>
        <w:rPr>
          <w:rFonts w:asciiTheme="majorHAnsi" w:eastAsiaTheme="minorEastAsia" w:hAnsiTheme="majorHAnsi"/>
          <w:sz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</m:acc>
            </m:num>
            <m:den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</m:acc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5</m:t>
              </m:r>
              <m:r>
                <w:rPr>
                  <w:rFonts w:ascii="Cambria Math" w:hAnsi="Cambria Math"/>
                  <w:i/>
                  <w:sz w:val="24"/>
                </w:rPr>
                <w:sym w:font="Symbol" w:char="F0D0"/>
              </m:r>
              <m:r>
                <w:rPr>
                  <w:rFonts w:ascii="Cambria Math" w:hAnsi="Cambria Math"/>
                  <w:sz w:val="24"/>
                </w:rPr>
                <m:t xml:space="preserve"> 30°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78.8</m:t>
              </m:r>
              <m:r>
                <w:rPr>
                  <w:rFonts w:ascii="Cambria Math" w:eastAsiaTheme="minorEastAsia" w:hAnsi="Cambria Math"/>
                  <w:i/>
                  <w:sz w:val="24"/>
                  <w:szCs w:val="24"/>
                </w:rPr>
                <w:sym w:font="Symbol" w:char="F0D0"/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-37°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78.8</m:t>
              </m:r>
            </m:den>
          </m:f>
          <m:r>
            <w:rPr>
              <w:rFonts w:ascii="Cambria Math" w:hAnsi="Cambria Math"/>
              <w:i/>
              <w:sz w:val="24"/>
            </w:rPr>
            <w:sym w:font="Symbol" w:char="F0D0"/>
          </m:r>
          <m:r>
            <w:rPr>
              <w:rFonts w:ascii="Cambria Math" w:hAnsi="Cambria Math"/>
              <w:sz w:val="24"/>
            </w:rPr>
            <m:t xml:space="preserve"> (30°-(-37°)=63.45mA</m:t>
          </m:r>
          <m:r>
            <w:rPr>
              <w:rFonts w:ascii="Cambria Math" w:hAnsi="Cambria Math"/>
              <w:i/>
              <w:sz w:val="24"/>
            </w:rPr>
            <w:sym w:font="Symbol" w:char="F0D0"/>
          </m:r>
          <m:r>
            <w:rPr>
              <w:rFonts w:ascii="Cambria Math" w:hAnsi="Cambria Math"/>
              <w:sz w:val="24"/>
            </w:rPr>
            <m:t xml:space="preserve"> 67°</m:t>
          </m:r>
        </m:oMath>
      </m:oMathPara>
    </w:p>
    <w:p w:rsidR="0053788F" w:rsidRDefault="0053788F" w:rsidP="002A1335">
      <w:pPr>
        <w:pStyle w:val="Paragrafoelenco"/>
        <w:numPr>
          <w:ilvl w:val="0"/>
          <w:numId w:val="2"/>
        </w:numPr>
        <w:spacing w:before="120" w:after="120" w:line="240" w:lineRule="auto"/>
        <w:ind w:left="0" w:hanging="284"/>
        <w:rPr>
          <w:rFonts w:asciiTheme="majorHAnsi" w:eastAsiaTheme="minorEastAsia" w:hAnsiTheme="majorHAnsi"/>
          <w:sz w:val="24"/>
          <w:szCs w:val="24"/>
        </w:rPr>
      </w:pPr>
      <w:r w:rsidRPr="002A1335">
        <w:rPr>
          <w:rFonts w:asciiTheme="majorHAnsi" w:eastAsiaTheme="minorEastAsia" w:hAnsiTheme="majorHAnsi"/>
          <w:sz w:val="24"/>
          <w:szCs w:val="24"/>
        </w:rPr>
        <w:t>Dato</w:t>
      </w:r>
      <w:r>
        <w:rPr>
          <w:rFonts w:asciiTheme="majorHAnsi" w:eastAsiaTheme="minorEastAsia" w:hAnsiTheme="majorHAnsi"/>
          <w:sz w:val="24"/>
        </w:rPr>
        <w:t xml:space="preserve"> che</w:t>
      </w:r>
      <w:r w:rsidR="002A1335">
        <w:rPr>
          <w:rFonts w:asciiTheme="majorHAnsi" w:eastAsiaTheme="minorEastAsia" w:hAnsiTheme="majorHAnsi"/>
          <w:sz w:val="24"/>
        </w:rPr>
        <w:t xml:space="preserve"> </w:t>
      </w:r>
      <m:oMath>
        <m:acc>
          <m:accPr>
            <m:chr m:val="̇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</m:acc>
          </m:den>
        </m:f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="002A1335">
        <w:rPr>
          <w:rFonts w:asciiTheme="majorHAnsi" w:eastAsiaTheme="minorEastAsia" w:hAnsiTheme="majorHAnsi"/>
          <w:sz w:val="24"/>
          <w:szCs w:val="24"/>
        </w:rPr>
        <w:t xml:space="preserve"> </w:t>
      </w:r>
      <w:r w:rsidRPr="00EF2B30">
        <w:rPr>
          <w:rFonts w:ascii="Cambria Math" w:eastAsiaTheme="minorEastAsia" w:hAnsi="Cambria Math"/>
          <w:sz w:val="24"/>
          <w:szCs w:val="24"/>
        </w:rPr>
        <w:t>segue</w:t>
      </w:r>
      <w:r w:rsidR="00EF2B30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i/>
            <w:sz w:val="24"/>
          </w:rPr>
          <w:sym w:font="Symbol" w:char="F0D0"/>
        </m:r>
        <m:acc>
          <m:accPr>
            <m:chr m:val="̇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acc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i/>
            <w:sz w:val="24"/>
          </w:rPr>
          <w:sym w:font="Symbol" w:char="F0D0"/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</m:acc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i/>
            <w:sz w:val="24"/>
          </w:rPr>
          <w:sym w:font="Symbol" w:char="F0D0"/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</m:acc>
      </m:oMath>
      <w:r w:rsidR="002A1335">
        <w:rPr>
          <w:rFonts w:ascii="Cambria Math" w:eastAsiaTheme="minorEastAsia" w:hAnsi="Cambria Math"/>
          <w:sz w:val="24"/>
          <w:szCs w:val="24"/>
        </w:rPr>
        <w:t xml:space="preserve"> c</w:t>
      </w:r>
      <w:r w:rsidRPr="00EF2B30">
        <w:rPr>
          <w:rFonts w:ascii="Cambria Math" w:eastAsiaTheme="minorEastAsia" w:hAnsi="Cambria Math"/>
          <w:sz w:val="24"/>
          <w:szCs w:val="24"/>
        </w:rPr>
        <w:t>ioè</w:t>
      </w:r>
      <w:r>
        <w:rPr>
          <w:rFonts w:asciiTheme="majorHAnsi" w:eastAsiaTheme="minorEastAsia" w:hAnsiTheme="majorHAnsi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</m:acc>
      </m:oMath>
      <w:r>
        <w:rPr>
          <w:rFonts w:asciiTheme="majorHAnsi" w:eastAsiaTheme="minorEastAsia" w:hAnsiTheme="majorHAnsi"/>
          <w:sz w:val="24"/>
          <w:szCs w:val="24"/>
        </w:rPr>
        <w:t xml:space="preserve"> ed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</m:acc>
      </m:oMath>
      <w:r>
        <w:rPr>
          <w:rFonts w:asciiTheme="majorHAnsi" w:eastAsiaTheme="minorEastAsia" w:hAnsiTheme="majorHAnsi"/>
          <w:sz w:val="24"/>
          <w:szCs w:val="24"/>
        </w:rPr>
        <w:t xml:space="preserve"> sono sfasate tra loro di  </w:t>
      </w:r>
      <m:oMath>
        <m:r>
          <w:rPr>
            <w:rFonts w:ascii="Cambria Math" w:hAnsi="Cambria Math"/>
            <w:i/>
            <w:sz w:val="24"/>
          </w:rPr>
          <w:sym w:font="Symbol" w:char="F0D0"/>
        </m:r>
        <m:acc>
          <m:accPr>
            <m:chr m:val="̇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acc>
      </m:oMath>
      <w:r>
        <w:rPr>
          <w:rFonts w:asciiTheme="majorHAnsi" w:eastAsiaTheme="minorEastAsia" w:hAnsiTheme="majorHAnsi"/>
          <w:sz w:val="24"/>
          <w:szCs w:val="24"/>
        </w:rPr>
        <w:t xml:space="preserve">, nel nostro caso di -37°. Ovvero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</m:acc>
      </m:oMath>
      <w:r>
        <w:rPr>
          <w:rFonts w:asciiTheme="majorHAnsi" w:eastAsiaTheme="minorEastAsia" w:hAnsiTheme="majorHAnsi"/>
          <w:sz w:val="24"/>
          <w:szCs w:val="24"/>
        </w:rPr>
        <w:t xml:space="preserve"> è 37° in anticipo su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</m:acc>
      </m:oMath>
    </w:p>
    <w:p w:rsidR="0053788F" w:rsidRDefault="0053788F" w:rsidP="005F050C">
      <w:pPr>
        <w:pStyle w:val="Paragrafoelenco"/>
        <w:numPr>
          <w:ilvl w:val="0"/>
          <w:numId w:val="2"/>
        </w:numPr>
        <w:spacing w:before="120" w:after="120" w:line="240" w:lineRule="auto"/>
        <w:ind w:left="0" w:hanging="284"/>
        <w:rPr>
          <w:rFonts w:asciiTheme="majorHAnsi" w:eastAsiaTheme="minorEastAsia" w:hAnsiTheme="majorHAnsi"/>
          <w:sz w:val="24"/>
          <w:szCs w:val="24"/>
        </w:rPr>
      </w:pPr>
      <w:r w:rsidRPr="00EF2B30">
        <w:rPr>
          <w:rFonts w:ascii="Cambria Math" w:eastAsiaTheme="minorEastAsia" w:hAnsi="Cambria Math"/>
          <w:sz w:val="24"/>
          <w:szCs w:val="24"/>
        </w:rPr>
        <w:t>Nel</w:t>
      </w:r>
      <w:r>
        <w:rPr>
          <w:rFonts w:asciiTheme="majorHAnsi" w:eastAsiaTheme="minorEastAsia" w:hAnsiTheme="majorHAnsi"/>
          <w:sz w:val="24"/>
          <w:szCs w:val="24"/>
        </w:rPr>
        <w:t xml:space="preserve"> tempo:</w:t>
      </w:r>
    </w:p>
    <w:p w:rsidR="0053788F" w:rsidRPr="006D35D8" w:rsidRDefault="00EB23E8" w:rsidP="0053788F">
      <w:pPr>
        <w:jc w:val="left"/>
        <w:rPr>
          <w:rFonts w:asciiTheme="majorHAnsi" w:eastAsiaTheme="minorEastAsia" w:hAnsiTheme="maj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37°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360°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ant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ant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37°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360°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∙T=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37°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360°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37°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360°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1k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=102.78μs</m:t>
          </m:r>
        </m:oMath>
      </m:oMathPara>
    </w:p>
    <w:p w:rsidR="00EF2B30" w:rsidRPr="00E6681F" w:rsidRDefault="00EB23E8" w:rsidP="0053788F">
      <w:pPr>
        <w:jc w:val="lef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it-IT"/>
        </w:rPr>
      </w:r>
      <w:r w:rsidR="00177551">
        <w:rPr>
          <w:rFonts w:asciiTheme="majorHAnsi" w:hAnsiTheme="majorHAnsi"/>
          <w:noProof/>
          <w:sz w:val="24"/>
          <w:szCs w:val="24"/>
          <w:lang w:eastAsia="it-IT"/>
        </w:rPr>
        <w:pict>
          <v:group id="_x0000_s1053" editas="canvas" style="width:490.65pt;height:143.75pt;mso-position-horizontal-relative:char;mso-position-vertical-relative:line" coordorigin="774,2348" coordsize="8899,2606">
            <o:lock v:ext="edit" aspectratio="t"/>
            <v:shape id="_x0000_s1052" type="#_x0000_t75" style="position:absolute;left:774;top:2348;width:8899;height:2606" o:preferrelative="f">
              <v:fill o:detectmouseclick="t"/>
              <v:path o:extrusionok="t" o:connecttype="none"/>
              <o:lock v:ext="edit" text="t"/>
            </v:shape>
            <v:shape id="_x0000_s1057" type="#_x0000_t32" style="position:absolute;left:5404;top:2348;width:1;height:1" o:connectortype="straight"/>
            <v:group id="_x0000_s1065" style="position:absolute;left:1134;top:2348;width:8539;height:2606" coordorigin="1134,2348" coordsize="9638,3620">
              <v:shape id="_x0000_s1056" type="#_x0000_t75" style="position:absolute;left:1134;top:2348;width:9638;height:3200">
                <v:imagedata r:id="rId9" o:title=""/>
              </v:shape>
              <v:shape id="_x0000_s1059" type="#_x0000_t32" style="position:absolute;left:5340;top:2626;width:1;height:2835" o:connectortype="straight" strokecolor="black [3213]" strokeweight="1.5pt"/>
              <v:shape id="_x0000_s1063" type="#_x0000_t32" style="position:absolute;left:5757;top:2626;width:1;height:2835" o:connectortype="straight" strokecolor="black [3213]" strokeweight="1.5pt"/>
              <v:shape id="_x0000_s1064" type="#_x0000_t202" style="position:absolute;left:4904;top:5467;width:1237;height:501">
                <v:textbox style="mso-next-textbox:#_x0000_s1064" inset="2.82392mm,1.412mm,2.82392mm,1.412mm">
                  <w:txbxContent>
                    <w:p w:rsidR="006C5FEA" w:rsidRPr="00177551" w:rsidRDefault="006C5FEA">
                      <w:pPr>
                        <w:rPr>
                          <w:rFonts w:ascii="Cambria Math" w:hAnsi="Cambria Math"/>
                          <w:sz w:val="19"/>
                          <w:szCs w:val="18"/>
                        </w:rPr>
                      </w:pPr>
                      <w:r w:rsidRPr="00177551">
                        <w:rPr>
                          <w:rFonts w:ascii="Cambria Math" w:hAnsi="Cambria Math"/>
                          <w:sz w:val="19"/>
                          <w:szCs w:val="18"/>
                        </w:rPr>
                        <w:t>102.78µS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EF2B30" w:rsidRPr="00E6681F" w:rsidSect="00177551">
      <w:pgSz w:w="11906" w:h="16838"/>
      <w:pgMar w:top="1135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3E8" w:rsidRDefault="00EB23E8" w:rsidP="00EF2B30">
      <w:pPr>
        <w:spacing w:line="240" w:lineRule="auto"/>
      </w:pPr>
      <w:r>
        <w:separator/>
      </w:r>
    </w:p>
  </w:endnote>
  <w:endnote w:type="continuationSeparator" w:id="0">
    <w:p w:rsidR="00EB23E8" w:rsidRDefault="00EB23E8" w:rsidP="00EF2B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3E8" w:rsidRDefault="00EB23E8" w:rsidP="00EF2B30">
      <w:pPr>
        <w:spacing w:line="240" w:lineRule="auto"/>
      </w:pPr>
      <w:r>
        <w:separator/>
      </w:r>
    </w:p>
  </w:footnote>
  <w:footnote w:type="continuationSeparator" w:id="0">
    <w:p w:rsidR="00EB23E8" w:rsidRDefault="00EB23E8" w:rsidP="00EF2B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132B1"/>
    <w:multiLevelType w:val="hybridMultilevel"/>
    <w:tmpl w:val="CEB6A38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B62F6"/>
    <w:multiLevelType w:val="hybridMultilevel"/>
    <w:tmpl w:val="A14A34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916"/>
    <w:rsid w:val="00143906"/>
    <w:rsid w:val="00177551"/>
    <w:rsid w:val="001870B4"/>
    <w:rsid w:val="001D5C9C"/>
    <w:rsid w:val="002738BC"/>
    <w:rsid w:val="002766A7"/>
    <w:rsid w:val="002A1335"/>
    <w:rsid w:val="002B1C90"/>
    <w:rsid w:val="002D47F1"/>
    <w:rsid w:val="002F4AF5"/>
    <w:rsid w:val="003E736B"/>
    <w:rsid w:val="0053788F"/>
    <w:rsid w:val="0056262E"/>
    <w:rsid w:val="00584782"/>
    <w:rsid w:val="005F050C"/>
    <w:rsid w:val="00601BB7"/>
    <w:rsid w:val="00631232"/>
    <w:rsid w:val="006C5FEA"/>
    <w:rsid w:val="006D35D8"/>
    <w:rsid w:val="00730DFE"/>
    <w:rsid w:val="00791099"/>
    <w:rsid w:val="007D33E6"/>
    <w:rsid w:val="00845F46"/>
    <w:rsid w:val="008A6A28"/>
    <w:rsid w:val="008B7F59"/>
    <w:rsid w:val="008C5BA9"/>
    <w:rsid w:val="008E61B7"/>
    <w:rsid w:val="008E6FA9"/>
    <w:rsid w:val="009E4A9F"/>
    <w:rsid w:val="00A564E3"/>
    <w:rsid w:val="00AD36FA"/>
    <w:rsid w:val="00B200AE"/>
    <w:rsid w:val="00B37652"/>
    <w:rsid w:val="00B507B0"/>
    <w:rsid w:val="00B63172"/>
    <w:rsid w:val="00BE7B53"/>
    <w:rsid w:val="00D33916"/>
    <w:rsid w:val="00D52EE6"/>
    <w:rsid w:val="00DC7460"/>
    <w:rsid w:val="00E6681F"/>
    <w:rsid w:val="00EB23E8"/>
    <w:rsid w:val="00EB77D7"/>
    <w:rsid w:val="00ED0800"/>
    <w:rsid w:val="00EF2B30"/>
    <w:rsid w:val="00FE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  <o:rules v:ext="edit">
        <o:r id="V:Rule1" type="arc" idref="#_x0000_s1075"/>
        <o:r id="V:Rule2" type="arc" idref="#_x0000_s1076"/>
        <o:r id="V:Rule3" type="arc" idref="#_x0000_s1077"/>
        <o:r id="V:Rule4" type="connector" idref="#_x0000_s1073"/>
        <o:r id="V:Rule5" type="connector" idref="#_x0000_s1059"/>
        <o:r id="V:Rule6" type="connector" idref="#_x0000_s1057">
          <o:proxy start="" idref="#_x0000_s1056" connectloc="0"/>
          <o:proxy end="" idref="#_x0000_s1056" connectloc="0"/>
        </o:r>
        <o:r id="V:Rule7" type="connector" idref="#_x0000_s1063"/>
        <o:r id="V:Rule8" type="connector" idref="#_x0000_s1069"/>
        <o:r id="V:Rule9" type="connector" idref="#_x0000_s1074"/>
        <o:r id="V:Rule10" type="connector" idref="#_x0000_s1070"/>
        <o:r id="V:Rule11" type="connector" idref="#_x0000_s1068"/>
      </o:rules>
    </o:shapelayout>
  </w:shapeDefaults>
  <w:decimalSymbol w:val=","/>
  <w:listSeparator w:val=";"/>
  <w14:docId w14:val="62AF75B9"/>
  <w15:docId w15:val="{2FCA85E5-DBBF-40D4-923F-1946C5B9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6317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339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39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391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F2B30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B30"/>
  </w:style>
  <w:style w:type="paragraph" w:styleId="Pidipagina">
    <w:name w:val="footer"/>
    <w:basedOn w:val="Normale"/>
    <w:link w:val="PidipaginaCarattere"/>
    <w:uiPriority w:val="99"/>
    <w:unhideWhenUsed/>
    <w:rsid w:val="00EF2B30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B30"/>
  </w:style>
  <w:style w:type="paragraph" w:styleId="Paragrafoelenco">
    <w:name w:val="List Paragraph"/>
    <w:basedOn w:val="Normale"/>
    <w:uiPriority w:val="34"/>
    <w:qFormat/>
    <w:rsid w:val="005F0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DF104-0125-4B32-B4BD-E0F333161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Lazzari</dc:creator>
  <cp:lastModifiedBy>Ics Wing</cp:lastModifiedBy>
  <cp:revision>14</cp:revision>
  <cp:lastPrinted>2016-11-28T16:07:00Z</cp:lastPrinted>
  <dcterms:created xsi:type="dcterms:W3CDTF">2015-02-09T08:56:00Z</dcterms:created>
  <dcterms:modified xsi:type="dcterms:W3CDTF">2016-11-28T16:11:00Z</dcterms:modified>
</cp:coreProperties>
</file>