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BD" w:rsidRPr="006944CC" w:rsidRDefault="007948F0" w:rsidP="004753B4">
      <w:r>
        <w:pict>
          <v:group id="_x0000_s1027" editas="canvas" style="width:667.65pt;height:508.1pt;mso-position-horizontal-relative:char;mso-position-vertical-relative:line" coordorigin="3248,-349" coordsize="10079,76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248;top:-349;width:10079;height:7622" o:preferrelative="f">
              <v:fill o:detectmouseclick="t"/>
              <v:path o:extrusionok="t" o:connecttype="none"/>
              <o:lock v:ext="edit" text="t"/>
            </v:shape>
            <v:rect id="_x0000_s1310" style="position:absolute;left:10422;top:849;width:1958;height:1649;rotation:90" o:regroupid="4"/>
            <v:rect id="_x0000_s1311" style="position:absolute;left:10719;top:2503;width:1356;height:1656;rotation:90" o:regroupid="4"/>
            <v:rect id="_x0000_s1312" style="position:absolute;left:10334;top:4231;width:2133;height:1649;rotation:90" o:regroupid="4"/>
            <v:rect id="_x0000_s1316" style="position:absolute;left:10576;top:2122;width:1649;height:993" o:regroupid="4" fillcolor="silver">
              <v:fill opacity="14418f"/>
              <v:stroke dashstyle="dash"/>
            </v:rect>
            <v:rect id="_x0000_s1317" style="position:absolute;left:10569;top:3742;width:1656;height:527" o:regroupid="4" fillcolor="silver">
              <v:fill opacity="14418f"/>
              <v:stroke dashstyle="dash"/>
            </v:rect>
            <v:line id="_x0000_s1318" style="position:absolute;flip:x" from="9015,3235" to="10576,3236" o:regroupid="4"/>
            <v:line id="_x0000_s1319" style="position:absolute" from="11465,6122" to="11466,6584" o:regroupid="4"/>
            <v:line id="_x0000_s1320" style="position:absolute;flip:x" from="9015,6584" to="11465,6585" o:regroupid="4"/>
            <v:line id="_x0000_s1321" style="position:absolute;flip:y" from="9015,4852" to="9017,6584" o:regroupid="4"/>
            <v:line id="_x0000_s1322" style="position:absolute;flip:y" from="9015,3235" to="9016,4621" o:regroupid="4"/>
            <v:group id="_x0000_s1323" style="position:absolute;left:8572;top:4621;width:889;height:231" coordorigin="3395,5610" coordsize="1087,270" o:regroupid="4">
              <v:line id="_x0000_s1324" style="position:absolute" from="3395,5610" to="4482,5610"/>
              <v:rect id="_x0000_s1325" style="position:absolute;left:3667;top:5745;width:542;height:135" fillcolor="black"/>
            </v:group>
            <v:line id="_x0000_s1326" style="position:absolute;flip:y" from="11465,233" to="11466,695" o:regroupid="4"/>
            <v:line id="_x0000_s1327" style="position:absolute;flip:x" from="9015,233" to="11465,234" o:regroupid="4"/>
            <v:line id="_x0000_s1328" style="position:absolute" from="9015,233" to="9017,1619" o:regroupid="4"/>
            <v:group id="_x0000_s1329" style="position:absolute;left:8572;top:1619;width:889;height:233;rotation:180" coordorigin="3395,2100" coordsize="1087,271" o:regroupid="4">
              <v:line id="_x0000_s1330" style="position:absolute" from="3395,2370" to="4482,2371"/>
              <v:rect id="_x0000_s1331" style="position:absolute;left:3667;top:2100;width:541;height:135" fillcolor="black"/>
            </v:group>
            <v:line id="_x0000_s1332" style="position:absolute;flip:y" from="9015,1849" to="9016,3235" o:regroupid="4"/>
            <v:oval id="_x0000_s1341" style="position:absolute;left:12019;top:5539;width:111;height:116" o:regroupid="4" fillcolor="black"/>
            <v:oval id="_x0000_s1348" style="position:absolute;left:12019;top:5309;width:111;height:115" o:regroupid="4" fillcolor="black"/>
            <v:oval id="_x0000_s1355" style="position:absolute;left:12019;top:5078;width:111;height:115" o:regroupid="4" fillcolor="black"/>
            <v:oval id="_x0000_s1362" style="position:absolute;left:12019;top:1615;width:111;height:114" o:regroupid="4" fillcolor="black"/>
            <v:oval id="_x0000_s1369" style="position:absolute;left:12021;top:1384;width:109;height:114" o:regroupid="4" fillcolor="black"/>
            <v:oval id="_x0000_s1376" style="position:absolute;left:12021;top:1153;width:109;height:114" o:regroupid="4" fillcolor="black"/>
            <v:oval id="_x0000_s1379" style="position:absolute;left:11908;top:3230;width:222;height:231" o:regroupid="4"/>
            <v:line id="_x0000_s1399" style="position:absolute" from="11861,3809" to="12084,3811" o:regroupid="7" strokeweight="2.25pt"/>
            <v:line id="_x0000_s1404" style="position:absolute" from="11862,2837" to="12084,2839" o:regroupid="5" strokeweight="2.25pt"/>
            <v:group id="_x0000_s1415" style="position:absolute;left:11862;top:2374;width:222;height:231" coordorigin="5970,5064" coordsize="273,270" o:regroupid="6">
              <v:line id="_x0000_s1416" style="position:absolute" from="6106,5064" to="6106,5334" strokeweight="2.25pt"/>
              <v:line id="_x0000_s1417" style="position:absolute" from="5970,5199" to="6243,5200" strokeweight="2.25pt"/>
            </v:group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418" type="#_x0000_t90" style="position:absolute;left:9523;top:3440;width:2194;height:1082;rotation:270" o:regroupid="4" adj="14200,18579,8169" fillcolor="#fcc">
              <v:fill opacity=".5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419" type="#_x0000_t68" style="position:absolute;left:10859;top:1432;width:1114;height:3646" o:regroupid="4" adj=",5914" fillcolor="#fcc">
              <v:fill opacity=".5"/>
            </v:shape>
            <v:shape id="_x0000_s1420" type="#_x0000_t68" style="position:absolute;left:10905;top:343;width:1114;height:810" o:regroupid="4" adj="11571,5913" fillcolor="#fcc">
              <v:fill opacity=".5"/>
            </v:shape>
            <v:shape id="_x0000_s1421" type="#_x0000_t68" style="position:absolute;left:10682;top:5655;width:1337;height:808" o:regroupid="4" adj="11571,5913" fillcolor="#fcc">
              <v:fill opacity=".5"/>
            </v:shape>
            <v:shape id="_x0000_s1422" type="#_x0000_t90" style="position:absolute;left:9012;top:3115;width:1000;height:923;rotation:180" o:regroupid="4" adj="14400,18814,8325" fillcolor="#fcc">
              <v:fill opacity=".5"/>
            </v:shape>
            <v:shape id="_x0000_s1423" type="#_x0000_t68" style="position:absolute;left:8232;top:1960;width:1114;height:1155;rotation:180" o:regroupid="4" adj="11571,5913" fillcolor="#fcc">
              <v:fill opacity=".5"/>
            </v:shape>
            <v:oval id="_x0000_s1424" style="position:absolute;left:11333;top:460;width:111;height:114" o:regroupid="4" fillcolor="black"/>
            <v:oval id="_x0000_s1425" style="position:absolute;left:10332;top:3115;width:111;height:115" o:regroupid="4" fillcolor="black"/>
            <v:oval id="_x0000_s1426" style="position:absolute;left:8572;top:2605;width:110;height:114" o:regroupid="4" fillcolor="black"/>
            <v:oval id="_x0000_s1427" style="position:absolute;left:9107;top:3742;width:110;height:115" o:regroupid="4" fillcolor="black"/>
            <v:oval id="_x0000_s1428" style="position:absolute;left:11333;top:6232;width:111;height:116" o:regroupid="4" fillcolor="black"/>
            <v:group id="_x0000_s1432" style="position:absolute;left:11861;top:4009;width:223;height:230" coordorigin="5970,5064" coordsize="273,270">
              <v:line id="_x0000_s1433" style="position:absolute" from="6106,5064" to="6106,5334" strokeweight="2.25pt"/>
              <v:line id="_x0000_s1434" style="position:absolute" from="5970,5199" to="6243,5200" strokeweight="2.25pt"/>
            </v:group>
            <v:oval id="_x0000_s1435" style="position:absolute;left:11262;top:4852;width:111;height:115" fillcolor="black"/>
            <v:group id="_x0000_s1593" style="position:absolute;left:3248;top:-349;width:3768;height:7622" coordorigin="4124,-349" coordsize="3768,7622">
              <v:rect id="_x0000_s1028" style="position:absolute;left:5307;top:895;width:1957;height:1650;rotation:90" o:regroupid="3"/>
              <v:rect id="_x0000_s1029" style="position:absolute;left:5606;top:2549;width:1356;height:1655;rotation:90" o:regroupid="3"/>
              <v:rect id="_x0000_s1030" style="position:absolute;left:5219;top:4277;width:2133;height:1650;rotation:90" o:regroupid="3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6571;top:695;width:564;height:508" o:regroupid="3" stroked="f">
                <v:fill opacity="0"/>
                <v:textbox>
                  <w:txbxContent>
                    <w:p w:rsidR="006944CC" w:rsidRPr="00AC5395" w:rsidRDefault="006944CC" w:rsidP="008A1580">
                      <w:pPr>
                        <w:rPr>
                          <w:rFonts w:ascii="Tahoma" w:hAnsi="Tahoma" w:cs="Tahom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C5395">
                        <w:rPr>
                          <w:rFonts w:ascii="Tahoma" w:hAnsi="Tahoma" w:cs="Tahoma"/>
                          <w:b/>
                          <w:color w:val="FF0000"/>
                          <w:sz w:val="52"/>
                          <w:szCs w:val="52"/>
                        </w:rPr>
                        <w:t>N</w:t>
                      </w:r>
                    </w:p>
                  </w:txbxContent>
                </v:textbox>
              </v:shape>
              <v:shape id="_x0000_s1036" type="#_x0000_t202" style="position:absolute;left:6568;top:4431;width:562;height:536" o:regroupid="3" stroked="f">
                <v:fill opacity="0"/>
                <v:textbox>
                  <w:txbxContent>
                    <w:p w:rsidR="006944CC" w:rsidRPr="00AC5395" w:rsidRDefault="006944CC" w:rsidP="008A1580">
                      <w:pPr>
                        <w:rPr>
                          <w:rFonts w:ascii="Tahoma" w:hAnsi="Tahoma" w:cs="Tahom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C5395">
                        <w:rPr>
                          <w:rFonts w:ascii="Tahoma" w:hAnsi="Tahoma" w:cs="Tahoma"/>
                          <w:b/>
                          <w:color w:val="FF0000"/>
                          <w:sz w:val="52"/>
                          <w:szCs w:val="52"/>
                        </w:rPr>
                        <w:t>N</w:t>
                      </w:r>
                    </w:p>
                  </w:txbxContent>
                </v:textbox>
              </v:shape>
              <v:rect id="_x0000_s1037" style="position:absolute;left:5461;top:2332;width:1650;height:713" o:regroupid="3" fillcolor="silver">
                <v:fill opacity="14418f"/>
                <v:stroke dashstyle="dash"/>
              </v:rect>
              <v:rect id="_x0000_s1038" style="position:absolute;left:5456;top:3614;width:1655;height:855" o:regroupid="3" fillcolor="silver">
                <v:fill opacity="14418f"/>
                <v:stroke dashstyle="dash"/>
              </v:rect>
              <v:line id="_x0000_s1039" style="position:absolute;flip:x" from="4629,3281" to="5461,3282" o:regroupid="3"/>
              <v:line id="_x0000_s1040" style="position:absolute" from="6352,6168" to="6352,6630" o:regroupid="3"/>
              <v:line id="_x0000_s1046" style="position:absolute;flip:y" from="6352,279" to="6352,741" o:regroupid="3"/>
              <v:shape id="_x0000_s1054" type="#_x0000_t202" style="position:absolute;left:4124;top:3281;width:1262;height:572" o:regroupid="3" stroked="f">
                <v:fill opacity="0"/>
                <v:textbox style="mso-next-textbox:#_x0000_s1054">
                  <w:txbxContent>
                    <w:p w:rsidR="00A74DE1" w:rsidRPr="006944CC" w:rsidRDefault="00A74DE1" w:rsidP="008A1580">
                      <w:pP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  <w:t>BASE</w:t>
                      </w:r>
                    </w:p>
                  </w:txbxContent>
                </v:textbox>
              </v:shape>
              <v:shape id="_x0000_s1055" type="#_x0000_t202" style="position:absolute;left:5011;top:-349;width:2881;height:571" o:regroupid="3" stroked="f">
                <v:fill opacity="0"/>
                <v:textbox>
                  <w:txbxContent>
                    <w:p w:rsidR="00A74DE1" w:rsidRPr="006944CC" w:rsidRDefault="00A74DE1" w:rsidP="008A1580">
                      <w:pP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  <w:t>COLLETTORE</w:t>
                      </w:r>
                    </w:p>
                  </w:txbxContent>
                </v:textbox>
              </v:shape>
              <v:shape id="_x0000_s1056" type="#_x0000_t202" style="position:absolute;left:5011;top:6630;width:2881;height:643" o:regroupid="3" stroked="f">
                <v:fill opacity="0"/>
                <v:textbox>
                  <w:txbxContent>
                    <w:p w:rsidR="00A74DE1" w:rsidRPr="006944CC" w:rsidRDefault="00A74DE1" w:rsidP="008A1580">
                      <w:pP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2"/>
                          <w:szCs w:val="52"/>
                        </w:rPr>
                        <w:t>EMETTITORE</w:t>
                      </w:r>
                    </w:p>
                  </w:txbxContent>
                </v:textbox>
              </v:shape>
              <v:oval id="_x0000_s1057" style="position:absolute;left:5791;top:5585;width:111;height:116" o:regroupid="3" fillcolor="black"/>
              <v:oval id="_x0000_s1058" style="position:absolute;left:6013;top:5585;width:112;height:116" o:regroupid="3" fillcolor="black"/>
              <v:oval id="_x0000_s1059" style="position:absolute;left:6459;top:5585;width:111;height:116" o:regroupid="3" fillcolor="black"/>
              <v:oval id="_x0000_s1060" style="position:absolute;left:6235;top:5585;width:112;height:116" o:regroupid="3" fillcolor="black"/>
              <v:oval id="_x0000_s1061" style="position:absolute;left:6681;top:5585;width:111;height:116" o:regroupid="3" fillcolor="black"/>
              <v:oval id="_x0000_s1062" style="position:absolute;left:6904;top:5585;width:112;height:116" o:regroupid="3" fillcolor="black"/>
              <v:oval id="_x0000_s1063" style="position:absolute;left:5567;top:5585;width:113;height:116" o:regroupid="3" fillcolor="black"/>
              <v:oval id="_x0000_s1064" style="position:absolute;left:5791;top:5355;width:111;height:115" o:regroupid="3" fillcolor="black"/>
              <v:oval id="_x0000_s1065" style="position:absolute;left:6013;top:5355;width:114;height:115" o:regroupid="3" fillcolor="black"/>
              <v:oval id="_x0000_s1066" style="position:absolute;left:6459;top:5355;width:111;height:115" o:regroupid="3" fillcolor="black"/>
              <v:oval id="_x0000_s1067" style="position:absolute;left:6235;top:5355;width:114;height:115" o:regroupid="3" fillcolor="black"/>
              <v:oval id="_x0000_s1068" style="position:absolute;left:6682;top:5355;width:110;height:115" o:regroupid="3" fillcolor="black"/>
              <v:oval id="_x0000_s1069" style="position:absolute;left:6906;top:5355;width:110;height:115" o:regroupid="3" fillcolor="black"/>
              <v:oval id="_x0000_s1070" style="position:absolute;left:5569;top:5355;width:112;height:115" o:regroupid="3" fillcolor="black"/>
              <v:oval id="_x0000_s1078" style="position:absolute;left:5791;top:5124;width:111;height:115" o:regroupid="3" fillcolor="black"/>
              <v:oval id="_x0000_s1079" style="position:absolute;left:6013;top:5124;width:114;height:115" o:regroupid="3" fillcolor="black"/>
              <v:oval id="_x0000_s1080" style="position:absolute;left:6459;top:5124;width:111;height:115" o:regroupid="3" fillcolor="black"/>
              <v:oval id="_x0000_s1081" style="position:absolute;left:6235;top:5124;width:114;height:115" o:regroupid="3" fillcolor="black"/>
              <v:oval id="_x0000_s1082" style="position:absolute;left:6682;top:5124;width:110;height:115" o:regroupid="3" fillcolor="black"/>
              <v:oval id="_x0000_s1083" style="position:absolute;left:6906;top:5124;width:110;height:115" o:regroupid="3" fillcolor="black"/>
              <v:oval id="_x0000_s1084" style="position:absolute;left:5569;top:5124;width:112;height:115" o:regroupid="3" fillcolor="black"/>
              <v:oval id="_x0000_s1106" style="position:absolute;left:5791;top:1660;width:111;height:115" o:regroupid="3" fillcolor="black"/>
              <v:oval id="_x0000_s1107" style="position:absolute;left:6013;top:1660;width:114;height:115" o:regroupid="3" fillcolor="black"/>
              <v:oval id="_x0000_s1108" style="position:absolute;left:6459;top:1660;width:111;height:115" o:regroupid="3" fillcolor="black"/>
              <v:oval id="_x0000_s1109" style="position:absolute;left:6235;top:1660;width:114;height:115" o:regroupid="3" fillcolor="black"/>
              <v:oval id="_x0000_s1110" style="position:absolute;left:6682;top:1660;width:110;height:115" o:regroupid="3" fillcolor="black"/>
              <v:oval id="_x0000_s1111" style="position:absolute;left:6906;top:1660;width:110;height:115" o:regroupid="3" fillcolor="black"/>
              <v:oval id="_x0000_s1112" style="position:absolute;left:5569;top:1660;width:112;height:115" o:regroupid="3" fillcolor="black"/>
              <v:oval id="_x0000_s1113" style="position:absolute;left:5791;top:1429;width:112;height:115" o:regroupid="3" fillcolor="black"/>
              <v:oval id="_x0000_s1114" style="position:absolute;left:6013;top:1429;width:114;height:115" o:regroupid="3" fillcolor="black"/>
              <v:oval id="_x0000_s1115" style="position:absolute;left:6459;top:1429;width:111;height:115" o:regroupid="3" fillcolor="black"/>
              <v:oval id="_x0000_s1116" style="position:absolute;left:6235;top:1429;width:114;height:115" o:regroupid="3" fillcolor="black"/>
              <v:oval id="_x0000_s1117" style="position:absolute;left:6683;top:1429;width:109;height:115" o:regroupid="3" fillcolor="black"/>
              <v:oval id="_x0000_s1118" style="position:absolute;left:6906;top:1429;width:110;height:115" o:regroupid="3" fillcolor="black"/>
              <v:oval id="_x0000_s1119" style="position:absolute;left:5570;top:1429;width:111;height:115" o:regroupid="3" fillcolor="black"/>
              <v:oval id="_x0000_s1120" style="position:absolute;left:5791;top:1198;width:112;height:115" o:regroupid="3" fillcolor="black"/>
              <v:oval id="_x0000_s1121" style="position:absolute;left:6013;top:1198;width:114;height:115" o:regroupid="3" fillcolor="black"/>
              <v:oval id="_x0000_s1122" style="position:absolute;left:6459;top:1198;width:111;height:115" o:regroupid="3" fillcolor="black"/>
              <v:oval id="_x0000_s1123" style="position:absolute;left:6235;top:1198;width:114;height:115" o:regroupid="3" fillcolor="black"/>
              <v:oval id="_x0000_s1124" style="position:absolute;left:6683;top:1198;width:109;height:115" o:regroupid="3" fillcolor="black"/>
              <v:oval id="_x0000_s1125" style="position:absolute;left:6906;top:1198;width:110;height:115" o:regroupid="3" fillcolor="black"/>
              <v:oval id="_x0000_s1126" style="position:absolute;left:5570;top:1198;width:111;height:115" o:regroupid="3" fillcolor="black"/>
              <v:oval id="_x0000_s1127" style="position:absolute;left:6013;top:3276;width:222;height:231" o:regroupid="3"/>
              <v:oval id="_x0000_s1128" style="position:absolute;left:6347;top:3276;width:221;height:231" o:regroupid="3"/>
              <v:oval id="_x0000_s1130" style="position:absolute;left:5679;top:3276;width:221;height:231" o:regroupid="3"/>
              <v:group id="_x0000_s1155" style="position:absolute;left:5679;top:4085;width:1225;height:230" coordorigin="6106,4929" coordsize="1495,270" o:regroupid="3">
                <v:group id="_x0000_s1133" style="position:absolute;left:6106;top:4929;width:273;height:270" coordorigin="5970,5064" coordsize="273,270">
                  <v:line id="_x0000_s1131" style="position:absolute" from="6106,5064" to="6106,5334" strokeweight="2.25pt"/>
                  <v:line id="_x0000_s1132" style="position:absolute" from="5970,5199" to="6243,5200" strokeweight="2.25pt"/>
                </v:group>
                <v:group id="_x0000_s1134" style="position:absolute;left:6514;top:4929;width:272;height:270" coordorigin="5970,5064" coordsize="273,270">
                  <v:line id="_x0000_s1135" style="position:absolute" from="6106,5064" to="6106,5334" strokeweight="2.25pt"/>
                  <v:line id="_x0000_s1136" style="position:absolute" from="5970,5199" to="6243,5200" strokeweight="2.25pt"/>
                </v:group>
                <v:group id="_x0000_s1137" style="position:absolute;left:6921;top:4929;width:273;height:270" coordorigin="5970,5064" coordsize="273,270">
                  <v:line id="_x0000_s1138" style="position:absolute" from="6106,5064" to="6106,5334" strokeweight="2.25pt"/>
                  <v:line id="_x0000_s1139" style="position:absolute" from="5970,5199" to="6243,5200" strokeweight="2.25pt"/>
                </v:group>
                <v:group id="_x0000_s1140" style="position:absolute;left:7329;top:4929;width:272;height:270" coordorigin="5970,5064" coordsize="273,270">
                  <v:line id="_x0000_s1141" style="position:absolute" from="6106,5064" to="6106,5334" strokeweight="2.25pt"/>
                  <v:line id="_x0000_s1142" style="position:absolute" from="5970,5199" to="6243,5200" strokeweight="2.25pt"/>
                </v:group>
              </v:group>
              <v:group id="_x0000_s1149" style="position:absolute;left:5679;top:3854;width:1226;height:1" coordorigin="6106,4659" coordsize="1496,2" o:regroupid="3">
                <v:line id="_x0000_s1145" style="position:absolute" from="6106,4659" to="6379,4660" o:regroupid="2" strokeweight="2.25pt"/>
                <v:line id="_x0000_s1146" style="position:absolute" from="6514,4659" to="6787,4661" strokeweight="2.25pt"/>
                <v:line id="_x0000_s1147" style="position:absolute" from="6921,4659" to="7194,4661" strokeweight="2.25pt"/>
                <v:line id="_x0000_s1148" style="position:absolute" from="7329,4659" to="7602,4661" strokeweight="2.25pt"/>
              </v:group>
              <v:group id="_x0000_s1150" style="position:absolute;left:5678;top:2880;width:1227;height:1" coordorigin="6106,4659" coordsize="1496,2" o:regroupid="3">
                <v:line id="_x0000_s1151" style="position:absolute" from="6106,4659" to="6379,4660" strokeweight="2.25pt"/>
                <v:line id="_x0000_s1152" style="position:absolute" from="6514,4659" to="6787,4661" strokeweight="2.25pt"/>
                <v:line id="_x0000_s1153" style="position:absolute" from="6921,4659" to="7194,4661" strokeweight="2.25pt"/>
                <v:line id="_x0000_s1154" style="position:absolute" from="7329,4659" to="7602,4661" strokeweight="2.25pt"/>
              </v:group>
              <v:group id="_x0000_s1156" style="position:absolute;left:5666;top:2420;width:1226;height:231" coordorigin="6106,4929" coordsize="1495,270" o:regroupid="3">
                <v:group id="_x0000_s1157" style="position:absolute;left:6106;top:4929;width:273;height:270" coordorigin="5970,5064" coordsize="273,270">
                  <v:line id="_x0000_s1158" style="position:absolute" from="6106,5064" to="6106,5334" strokeweight="2.25pt"/>
                  <v:line id="_x0000_s1159" style="position:absolute" from="5970,5199" to="6243,5200" strokeweight="2.25pt"/>
                </v:group>
                <v:group id="_x0000_s1160" style="position:absolute;left:6514;top:4929;width:272;height:270" coordorigin="5970,5064" coordsize="273,270">
                  <v:line id="_x0000_s1161" style="position:absolute" from="6106,5064" to="6106,5334" strokeweight="2.25pt"/>
                  <v:line id="_x0000_s1162" style="position:absolute" from="5970,5199" to="6243,5200" strokeweight="2.25pt"/>
                </v:group>
                <v:group id="_x0000_s1163" style="position:absolute;left:6921;top:4929;width:273;height:270" coordorigin="5970,5064" coordsize="273,270">
                  <v:line id="_x0000_s1164" style="position:absolute" from="6106,5064" to="6106,5334" strokeweight="2.25pt"/>
                  <v:line id="_x0000_s1165" style="position:absolute" from="5970,5199" to="6243,5200" strokeweight="2.25pt"/>
                </v:group>
                <v:group id="_x0000_s1166" style="position:absolute;left:7329;top:4929;width:272;height:270" coordorigin="5970,5064" coordsize="273,270">
                  <v:line id="_x0000_s1167" style="position:absolute" from="6106,5064" to="6106,5334" strokeweight="2.25pt"/>
                  <v:line id="_x0000_s1168" style="position:absolute" from="5970,5199" to="6243,5200" strokeweight="2.25pt"/>
                </v:group>
              </v:group>
              <v:shape id="_x0000_s1035" type="#_x0000_t202" style="position:absolute;left:6572;top:3045;width:563;height:569" o:regroupid="3" stroked="f">
                <v:fill opacity="0"/>
                <v:textbox>
                  <w:txbxContent>
                    <w:p w:rsidR="006944CC" w:rsidRPr="00AC5395" w:rsidRDefault="006944CC" w:rsidP="008A1580">
                      <w:pPr>
                        <w:rPr>
                          <w:rFonts w:ascii="Tahoma" w:hAnsi="Tahoma" w:cs="Tahom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C5395">
                        <w:rPr>
                          <w:rFonts w:ascii="Tahoma" w:hAnsi="Tahoma" w:cs="Tahoma"/>
                          <w:b/>
                          <w:color w:val="FF0000"/>
                          <w:sz w:val="52"/>
                          <w:szCs w:val="52"/>
                        </w:rPr>
                        <w:t>P</w:t>
                      </w:r>
                    </w:p>
                  </w:txbxContent>
                </v:textbox>
              </v:shape>
            </v:group>
            <v:shape id="_x0000_s1590" type="#_x0000_t202" style="position:absolute;left:9643;top:3437;width:586;height:572" stroked="f">
              <v:fill opacity="0"/>
              <v:textbox>
                <w:txbxContent>
                  <w:p w:rsidR="004753B4" w:rsidRPr="006944CC" w:rsidRDefault="004753B4" w:rsidP="008A1580">
                    <w:pPr>
                      <w:rPr>
                        <w:rFonts w:ascii="Tahoma" w:hAnsi="Tahoma" w:cs="Tahoma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sz w:val="52"/>
                        <w:szCs w:val="52"/>
                      </w:rPr>
                      <w:t>B</w:t>
                    </w:r>
                  </w:p>
                </w:txbxContent>
              </v:textbox>
            </v:shape>
            <v:shape id="_x0000_s1591" type="#_x0000_t202" style="position:absolute;left:11861;top:6232;width:585;height:571" stroked="f">
              <v:fill opacity="0"/>
              <v:textbox>
                <w:txbxContent>
                  <w:p w:rsidR="004753B4" w:rsidRPr="006944CC" w:rsidRDefault="004753B4" w:rsidP="008A1580">
                    <w:pPr>
                      <w:rPr>
                        <w:rFonts w:ascii="Tahoma" w:hAnsi="Tahoma" w:cs="Tahoma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sz w:val="52"/>
                        <w:szCs w:val="52"/>
                      </w:rPr>
                      <w:t>E</w:t>
                    </w:r>
                  </w:p>
                </w:txbxContent>
              </v:textbox>
            </v:shape>
            <v:shape id="_x0000_s1592" type="#_x0000_t202" style="position:absolute;left:11640;top:-111;width:585;height:571" stroked="f">
              <v:fill opacity="0"/>
              <v:textbox>
                <w:txbxContent>
                  <w:p w:rsidR="004753B4" w:rsidRPr="006944CC" w:rsidRDefault="004753B4" w:rsidP="008A1580">
                    <w:pPr>
                      <w:rPr>
                        <w:rFonts w:ascii="Tahoma" w:hAnsi="Tahoma" w:cs="Tahoma"/>
                        <w:b/>
                        <w:sz w:val="52"/>
                        <w:szCs w:val="52"/>
                      </w:rPr>
                    </w:pPr>
                    <w:r>
                      <w:rPr>
                        <w:rFonts w:ascii="Tahoma" w:hAnsi="Tahoma" w:cs="Tahoma"/>
                        <w:b/>
                        <w:sz w:val="52"/>
                        <w:szCs w:val="52"/>
                      </w:rPr>
                      <w:t>C</w:t>
                    </w:r>
                  </w:p>
                </w:txbxContent>
              </v:textbox>
            </v:shape>
            <v:shape id="_x0000_s1595" type="#_x0000_t202" style="position:absolute;left:12230;top:2422;width:1097;height:552" stroked="f">
              <v:fill opacity="0"/>
              <v:textbox>
                <w:txbxContent>
                  <w:p w:rsidR="008A1580" w:rsidRPr="008645EA" w:rsidRDefault="008A1580" w:rsidP="008A1580">
                    <w:pPr>
                      <w:rPr>
                        <w:rFonts w:ascii="Tahoma" w:hAnsi="Tahoma" w:cs="Tahoma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  <w:szCs w:val="40"/>
                      </w:rPr>
                      <w:t>INV</w:t>
                    </w:r>
                    <w:r w:rsidRPr="008645EA">
                      <w:rPr>
                        <w:rFonts w:ascii="Tahoma" w:hAnsi="Tahoma" w:cs="Tahoma"/>
                        <w:b/>
                        <w:sz w:val="40"/>
                        <w:szCs w:val="40"/>
                      </w:rPr>
                      <w:t>.</w:t>
                    </w:r>
                  </w:p>
                </w:txbxContent>
              </v:textbox>
            </v:shape>
            <v:shape id="_x0000_s1596" type="#_x0000_t202" style="position:absolute;left:12230;top:3743;width:1097;height:504" stroked="f">
              <v:fill opacity="0"/>
              <v:textbox>
                <w:txbxContent>
                  <w:p w:rsidR="008A1580" w:rsidRPr="008645EA" w:rsidRDefault="008A1580" w:rsidP="008A1580">
                    <w:pPr>
                      <w:rPr>
                        <w:rFonts w:ascii="Tahoma" w:hAnsi="Tahoma" w:cs="Tahoma"/>
                        <w:b/>
                        <w:sz w:val="40"/>
                        <w:szCs w:val="40"/>
                      </w:rPr>
                    </w:pPr>
                    <w:r w:rsidRPr="008645EA">
                      <w:rPr>
                        <w:rFonts w:ascii="Tahoma" w:hAnsi="Tahoma" w:cs="Tahoma"/>
                        <w:b/>
                        <w:sz w:val="40"/>
                        <w:szCs w:val="40"/>
                      </w:rPr>
                      <w:t>DIR.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13"/>
        <w:gridCol w:w="7213"/>
      </w:tblGrid>
      <w:tr w:rsidR="00E854BD" w:rsidTr="004753B4">
        <w:tc>
          <w:tcPr>
            <w:tcW w:w="7213" w:type="dxa"/>
          </w:tcPr>
          <w:p w:rsidR="00E854BD" w:rsidRDefault="007948F0" w:rsidP="006944CC">
            <w:r>
              <w:pict>
                <v:group id="_x0000_s1543" editas="canvas" style="width:328.45pt;height:524.95pt;mso-position-horizontal-relative:char;mso-position-vertical-relative:line" coordorigin="5026,3889" coordsize="3310,5291">
                  <o:lock v:ext="edit" aspectratio="t"/>
                  <v:shape id="_x0000_s1544" type="#_x0000_t75" style="position:absolute;left:5026;top:3889;width:3310;height:5291" o:preferrelative="f">
                    <v:fill o:detectmouseclick="t"/>
                    <v:path o:extrusionok="t" o:connecttype="none"/>
                    <o:lock v:ext="edit" text="t"/>
                  </v:shape>
                  <v:rect id="_x0000_s1545" style="position:absolute;left:6835;top:4738;width:1316;height:1101;rotation:90"/>
                  <v:rect id="_x0000_s1546" style="position:absolute;left:7034;top:5850;width:911;height:1106;rotation:90"/>
                  <v:rect id="_x0000_s1547" style="position:absolute;left:6776;top:7011;width:1433;height:1101;rotation:90"/>
                  <v:rect id="_x0000_s1548" style="position:absolute;left:6942;top:5590;width:1101;height:668" fillcolor="silver">
                    <v:fill opacity="14418f"/>
                    <v:stroke dashstyle="dash"/>
                  </v:rect>
                  <v:rect id="_x0000_s1549" style="position:absolute;left:6937;top:6679;width:1106;height:354" fillcolor="silver">
                    <v:fill opacity="14418f"/>
                    <v:stroke dashstyle="dash"/>
                  </v:rect>
                  <v:line id="_x0000_s1550" style="position:absolute;flip:x" from="5900,6338" to="6942,6339"/>
                  <v:line id="_x0000_s1551" style="position:absolute" from="7536,8278" to="7537,8588"/>
                  <v:line id="_x0000_s1552" style="position:absolute;flip:x" from="5900,8588" to="7536,8589"/>
                  <v:line id="_x0000_s1553" style="position:absolute;flip:y" from="5900,7424" to="5901,8588"/>
                  <v:line id="_x0000_s1554" style="position:absolute;flip:y" from="5900,6338" to="5901,7269"/>
                  <v:group id="_x0000_s1555" style="position:absolute;left:5604;top:7269;width:594;height:155" coordorigin="3395,5610" coordsize="1087,270">
                    <v:line id="_x0000_s1556" style="position:absolute" from="3395,5610" to="4482,5610"/>
                    <v:rect id="_x0000_s1557" style="position:absolute;left:3667;top:5745;width:542;height:135" fillcolor="black"/>
                  </v:group>
                  <v:line id="_x0000_s1558" style="position:absolute;flip:y" from="7536,4321" to="7537,4631"/>
                  <v:line id="_x0000_s1559" style="position:absolute;flip:x" from="5900,4321" to="7536,4322"/>
                  <v:line id="_x0000_s1560" style="position:absolute" from="5900,4321" to="5901,5252"/>
                  <v:group id="_x0000_s1561" style="position:absolute;left:5604;top:5252;width:594;height:157;rotation:180" coordorigin="3395,2100" coordsize="1087,271">
                    <v:line id="_x0000_s1562" style="position:absolute" from="3395,2370" to="4482,2371"/>
                    <v:rect id="_x0000_s1563" style="position:absolute;left:3667;top:2100;width:541;height:135" fillcolor="black"/>
                  </v:group>
                  <v:line id="_x0000_s1564" style="position:absolute;flip:y" from="5900,5407" to="5901,6338"/>
                  <v:oval id="_x0000_s1565" style="position:absolute;left:7906;top:7886;width:74;height:78" fillcolor="black"/>
                  <v:oval id="_x0000_s1566" style="position:absolute;left:7906;top:7732;width:74;height:77" fillcolor="black"/>
                  <v:oval id="_x0000_s1567" style="position:absolute;left:7906;top:7577;width:74;height:77" fillcolor="black"/>
                  <v:oval id="_x0000_s1568" style="position:absolute;left:7906;top:5250;width:74;height:76" fillcolor="black"/>
                  <v:oval id="_x0000_s1569" style="position:absolute;left:7907;top:5094;width:73;height:77" fillcolor="black"/>
                  <v:oval id="_x0000_s1570" style="position:absolute;left:7907;top:4939;width:73;height:77" fillcolor="black"/>
                  <v:oval id="_x0000_s1571" style="position:absolute;left:7831;top:6335;width:149;height:155"/>
                  <v:line id="_x0000_s1572" style="position:absolute" from="7801,6724" to="7949,6725" strokeweight="2.25pt"/>
                  <v:line id="_x0000_s1573" style="position:absolute" from="7802,6071" to="7949,6072" strokeweight="2.25pt"/>
                  <v:group id="_x0000_s1574" style="position:absolute;left:7802;top:5760;width:147;height:155" coordorigin="5970,5064" coordsize="273,270">
                    <v:line id="_x0000_s1575" style="position:absolute" from="6106,5064" to="6106,5334" strokeweight="2.25pt"/>
                    <v:line id="_x0000_s1576" style="position:absolute" from="5970,5199" to="6243,5200" strokeweight="2.25pt"/>
                  </v:group>
                  <v:group id="_x0000_s1577" style="position:absolute;left:7801;top:6858;width:148;height:155" coordorigin="5970,5064" coordsize="273,270">
                    <v:line id="_x0000_s1578" style="position:absolute" from="6106,5064" to="6106,5334" strokeweight="2.25pt"/>
                    <v:line id="_x0000_s1579" style="position:absolute" from="5970,5199" to="6243,5200" strokeweight="2.25pt"/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580" type="#_x0000_t67" style="position:absolute;left:5230;top:4921;width:303;height:669;flip:y" fillcolor="#ccecff">
                    <v:textbox style="layout-flow:vertical-ideographic"/>
                  </v:shape>
                  <v:shape id="_x0000_s1581" type="#_x0000_t202" style="position:absolute;left:6850;top:3889;width:461;height:432" stroked="f">
                    <v:fill opacity="0"/>
                    <v:textbox>
                      <w:txbxContent>
                        <w:p w:rsidR="00E854BD" w:rsidRPr="006944CC" w:rsidRDefault="00E854BD" w:rsidP="00E854BD">
                          <w:pP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</w:rPr>
                            <w:t>i</w:t>
                          </w:r>
                          <w:r w:rsidRPr="00AC5395"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  <w:vertAlign w:val="subscript"/>
                            </w:rPr>
                            <w:t>C</w:t>
                          </w:r>
                          <w:proofErr w:type="spellEnd"/>
                        </w:p>
                      </w:txbxContent>
                    </v:textbox>
                  </v:shape>
                  <v:shape id="_x0000_s1582" type="#_x0000_t90" style="position:absolute;left:7371;top:3900;width:782;height:544;rotation:180;flip:x" adj="8835,16876,5742" fillcolor="#ccecff"/>
                  <v:shape id="_x0000_s1583" type="#_x0000_t67" style="position:absolute;left:6509;top:6239;width:156;height:404;rotation:-810;flip:y" adj="16147,6220" fillcolor="#ccecff">
                    <v:textbox style="layout-flow:vertical-ideographic"/>
                  </v:shape>
                  <v:shape id="_x0000_s1584" type="#_x0000_t202" style="position:absolute;left:6328;top:5883;width:461;height:432" stroked="f">
                    <v:fill opacity="0"/>
                    <v:textbox>
                      <w:txbxContent>
                        <w:p w:rsidR="00E854BD" w:rsidRPr="006944CC" w:rsidRDefault="00E854BD" w:rsidP="00E854BD">
                          <w:pP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  <w:vertAlign w:val="subscript"/>
                            </w:rPr>
                            <w:t>B</w:t>
                          </w:r>
                          <w:proofErr w:type="spellEnd"/>
                        </w:p>
                      </w:txbxContent>
                    </v:textbox>
                  </v:shape>
                  <v:shape id="_x0000_s1585" type="#_x0000_t67" style="position:absolute;left:5044;top:6957;width:560;height:669;flip:y" adj="16687,5327" fillcolor="#ccecff">
                    <v:textbox style="layout-flow:vertical-ideographic"/>
                  </v:shape>
                  <v:shape id="_x0000_s1586" type="#_x0000_t90" style="position:absolute;left:7154;top:8481;width:779;height:574;rotation:90;flip:x" adj="7977,18121,3940" fillcolor="#ccecff"/>
                  <v:shape id="_x0000_s1587" type="#_x0000_t202" style="position:absolute;left:7875;top:8378;width:461;height:432" stroked="f">
                    <v:fill opacity="0"/>
                    <v:textbox>
                      <w:txbxContent>
                        <w:p w:rsidR="00E854BD" w:rsidRPr="006944CC" w:rsidRDefault="00E854BD" w:rsidP="00E854BD">
                          <w:pP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  <w:b/>
                              <w:sz w:val="52"/>
                              <w:szCs w:val="52"/>
                              <w:vertAlign w:val="subscript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7213" w:type="dxa"/>
          </w:tcPr>
          <w:p w:rsidR="008645EA" w:rsidRDefault="008645EA" w:rsidP="008645EA">
            <w:pPr>
              <w:rPr>
                <w:sz w:val="72"/>
              </w:rPr>
            </w:pPr>
          </w:p>
          <w:p w:rsidR="00E854BD" w:rsidRDefault="007948F0" w:rsidP="008645EA">
            <w:pPr>
              <w:rPr>
                <w:sz w:val="7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7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72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7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7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72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7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7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72"/>
                      </w:rPr>
                      <m:t>C</m:t>
                    </m:r>
                  </m:sub>
                </m:sSub>
              </m:oMath>
            </m:oMathPara>
          </w:p>
          <w:p w:rsidR="008645EA" w:rsidRPr="008645EA" w:rsidRDefault="008645EA" w:rsidP="008645EA">
            <w:pPr>
              <w:rPr>
                <w:sz w:val="72"/>
              </w:rPr>
            </w:pPr>
          </w:p>
          <w:p w:rsidR="008645EA" w:rsidRDefault="007948F0" w:rsidP="008645EA">
            <w:pPr>
              <w:rPr>
                <w:sz w:val="7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7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72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7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72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72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72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7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7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72"/>
                      </w:rPr>
                      <m:t>B</m:t>
                    </m:r>
                  </m:sub>
                </m:sSub>
              </m:oMath>
            </m:oMathPara>
          </w:p>
          <w:p w:rsidR="008645EA" w:rsidRPr="00B33337" w:rsidRDefault="00B33337" w:rsidP="00B3333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33337">
              <w:rPr>
                <w:rFonts w:asciiTheme="minorHAnsi" w:hAnsiTheme="minorHAnsi"/>
                <w:sz w:val="32"/>
                <w:szCs w:val="32"/>
              </w:rPr>
              <w:t xml:space="preserve">Guadagno </w:t>
            </w:r>
            <w:r w:rsidR="006179F8" w:rsidRPr="00B33337">
              <w:rPr>
                <w:rFonts w:asciiTheme="minorHAnsi" w:hAnsiTheme="minorHAnsi"/>
                <w:sz w:val="32"/>
                <w:szCs w:val="32"/>
              </w:rPr>
              <w:t>statico di corrente ad emettitore comune</w:t>
            </w:r>
          </w:p>
          <w:p w:rsidR="008645EA" w:rsidRDefault="008645EA" w:rsidP="008645EA">
            <w:pPr>
              <w:rPr>
                <w:sz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</w:rPr>
                  <m:t>10≤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44"/>
                  </w:rPr>
                  <m:t>≤1000</m:t>
                </m:r>
              </m:oMath>
            </m:oMathPara>
          </w:p>
          <w:p w:rsidR="001D7CBC" w:rsidRDefault="001D7CBC" w:rsidP="008645EA">
            <w:pPr>
              <w:rPr>
                <w:sz w:val="44"/>
              </w:rPr>
            </w:pPr>
          </w:p>
          <w:p w:rsidR="001D7CBC" w:rsidRPr="00EC304B" w:rsidRDefault="007948F0" w:rsidP="00EC304B">
            <w:pPr>
              <w:rPr>
                <w:sz w:val="44"/>
                <w:szCs w:val="4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44"/>
                    <w:szCs w:val="4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4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4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44"/>
                    <w:szCs w:val="4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C</m:t>
                    </m:r>
                  </m:sub>
                </m:sSub>
              </m:oMath>
            </m:oMathPara>
          </w:p>
          <w:p w:rsidR="00EC304B" w:rsidRDefault="007948F0" w:rsidP="006179F8">
            <w:pPr>
              <w:rPr>
                <w:sz w:val="44"/>
                <w:szCs w:val="4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44"/>
                    <w:szCs w:val="4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F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4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44"/>
                    <w:szCs w:val="4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F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E</m:t>
                    </m:r>
                  </m:sub>
                </m:sSub>
              </m:oMath>
            </m:oMathPara>
          </w:p>
          <w:p w:rsidR="006179F8" w:rsidRDefault="006179F8" w:rsidP="006179F8">
            <w:pPr>
              <w:rPr>
                <w:sz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</w:rPr>
                  <m:t>0.9≤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44"/>
                  </w:rPr>
                  <m:t>≤0.999</m:t>
                </m:r>
              </m:oMath>
            </m:oMathPara>
          </w:p>
          <w:p w:rsidR="006179F8" w:rsidRPr="00B33337" w:rsidRDefault="00B33337" w:rsidP="00B33337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B33337">
              <w:rPr>
                <w:rFonts w:asciiTheme="minorHAnsi" w:hAnsiTheme="minorHAnsi"/>
                <w:sz w:val="32"/>
                <w:szCs w:val="32"/>
              </w:rPr>
              <w:t xml:space="preserve">Guadagno </w:t>
            </w:r>
            <w:r w:rsidR="006179F8" w:rsidRPr="00B33337">
              <w:rPr>
                <w:rFonts w:asciiTheme="minorHAnsi" w:hAnsiTheme="minorHAnsi"/>
                <w:sz w:val="32"/>
                <w:szCs w:val="32"/>
              </w:rPr>
              <w:t>statico di corrente a base comune</w:t>
            </w:r>
          </w:p>
          <w:p w:rsidR="006179F8" w:rsidRPr="00EC304B" w:rsidRDefault="006179F8" w:rsidP="006179F8">
            <w:pPr>
              <w:rPr>
                <w:sz w:val="44"/>
                <w:szCs w:val="44"/>
              </w:rPr>
            </w:pPr>
          </w:p>
        </w:tc>
      </w:tr>
    </w:tbl>
    <w:p w:rsidR="00985927" w:rsidRDefault="00985927">
      <w:pPr>
        <w:sectPr w:rsidR="00985927" w:rsidSect="004753B4">
          <w:pgSz w:w="16838" w:h="11906" w:orient="landscape"/>
          <w:pgMar w:top="568" w:right="1134" w:bottom="426" w:left="1418" w:header="709" w:footer="709" w:gutter="0"/>
          <w:cols w:space="708"/>
          <w:docGrid w:linePitch="360"/>
        </w:sectPr>
      </w:pPr>
    </w:p>
    <w:p w:rsidR="002D5DAA" w:rsidRDefault="002D5DAA" w:rsidP="000E51DA">
      <w:pPr>
        <w:spacing w:after="240"/>
        <w:ind w:left="142"/>
        <w:rPr>
          <w:rFonts w:asciiTheme="majorHAnsi" w:hAnsiTheme="majorHAnsi"/>
          <w:sz w:val="28"/>
        </w:rPr>
      </w:pPr>
      <w:r w:rsidRPr="002D5DAA">
        <w:rPr>
          <w:rFonts w:asciiTheme="majorHAnsi" w:hAnsiTheme="majorHAnsi"/>
          <w:sz w:val="28"/>
        </w:rPr>
        <w:lastRenderedPageBreak/>
        <w:t>Analisi in continua</w:t>
      </w:r>
    </w:p>
    <w:p w:rsidR="002D5DAA" w:rsidRPr="002D5DAA" w:rsidRDefault="006932B0" w:rsidP="006932B0">
      <w:pPr>
        <w:spacing w:after="240"/>
        <w:ind w:left="142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w:drawing>
          <wp:inline distT="0" distB="0" distL="0" distR="0">
            <wp:extent cx="2693027" cy="1998921"/>
            <wp:effectExtent l="19050" t="0" r="0" b="0"/>
            <wp:docPr id="1" name="Immagine 0" descr="bjt-in-contin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t-in-continu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252" cy="199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7F" w:rsidRPr="0084374A" w:rsidRDefault="007948F0" w:rsidP="0084374A">
      <w:pPr>
        <w:tabs>
          <w:tab w:val="left" w:pos="4536"/>
        </w:tabs>
        <w:spacing w:after="240"/>
        <w:ind w:left="142"/>
        <w:rPr>
          <w:rFonts w:asciiTheme="majorHAnsi" w:hAnsiTheme="majorHAnsi"/>
          <w:sz w:val="28"/>
        </w:rPr>
      </w:pPr>
      <m:oMath>
        <m:sSub>
          <m:sSubPr>
            <m:ctrlPr>
              <w:rPr>
                <w:rFonts w:ascii="Cambria Math" w:hAnsiTheme="majorHAnsi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BB</m:t>
            </m:r>
          </m:sub>
        </m:sSub>
        <m:r>
          <w:rPr>
            <w:rFonts w:ascii="Cambria Math" w:hAnsiTheme="majorHAnsi"/>
            <w:sz w:val="28"/>
          </w:rPr>
          <m:t>-</m:t>
        </m:r>
        <m:sSub>
          <m:sSubPr>
            <m:ctrlPr>
              <w:rPr>
                <w:rFonts w:ascii="Cambria Math" w:hAnsiTheme="majorHAnsi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  <m:sSub>
          <m:sSubPr>
            <m:ctrlPr>
              <w:rPr>
                <w:rFonts w:ascii="Cambria Math" w:hAnsiTheme="majorHAnsi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B</m:t>
            </m:r>
          </m:sub>
        </m:sSub>
        <m:r>
          <w:rPr>
            <w:rFonts w:ascii="Cambria Math" w:hAnsiTheme="majorHAnsi"/>
            <w:sz w:val="28"/>
          </w:rPr>
          <m:t>-</m:t>
        </m:r>
        <m:sSub>
          <m:sSubPr>
            <m:ctrlPr>
              <w:rPr>
                <w:rFonts w:ascii="Cambria Math" w:hAnsiTheme="majorHAnsi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BE</m:t>
            </m:r>
          </m:sub>
        </m:sSub>
        <m:r>
          <w:rPr>
            <w:rFonts w:ascii="Cambria Math" w:hAnsiTheme="majorHAnsi"/>
            <w:sz w:val="28"/>
          </w:rPr>
          <m:t>=0</m:t>
        </m:r>
      </m:oMath>
      <w:r w:rsidR="0084374A" w:rsidRPr="0084374A">
        <w:rPr>
          <w:rFonts w:asciiTheme="majorHAnsi" w:hAnsiTheme="majorHAnsi"/>
          <w:sz w:val="28"/>
        </w:rPr>
        <w:t xml:space="preserve"> </w:t>
      </w:r>
      <w:r w:rsidR="0084374A">
        <w:rPr>
          <w:rFonts w:asciiTheme="majorHAnsi" w:hAnsiTheme="majorHAnsi"/>
          <w:sz w:val="28"/>
        </w:rPr>
        <w:tab/>
      </w:r>
      <w:r w:rsidR="0084374A" w:rsidRPr="0084374A">
        <w:rPr>
          <w:rFonts w:asciiTheme="majorHAnsi" w:hAnsiTheme="majorHAnsi"/>
          <w:sz w:val="28"/>
        </w:rPr>
        <w:t>maglia di ingresso</w:t>
      </w:r>
    </w:p>
    <w:p w:rsidR="000E51DA" w:rsidRPr="000E51DA" w:rsidRDefault="007948F0" w:rsidP="000E51DA">
      <w:pPr>
        <w:spacing w:after="240"/>
        <w:ind w:left="142"/>
        <w:rPr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         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BE</m:t>
              </m:r>
            </m:sub>
          </m:sSub>
          <m:r>
            <w:rPr>
              <w:rFonts w:ascii="Cambria Math" w:hAnsi="Cambria Math"/>
              <w:sz w:val="28"/>
            </w:rPr>
            <m:t xml:space="preserve">=0.7V;    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</w:rPr>
                <m:t>BB</m:t>
              </m:r>
            </m:sub>
          </m:sSub>
          <m:r>
            <w:rPr>
              <w:rFonts w:ascii="Cambria Math" w:hAnsi="Cambria Math"/>
              <w:sz w:val="28"/>
            </w:rPr>
            <m:t xml:space="preserve"> e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</w:rPr>
            <m:t xml:space="preserve"> noti</m:t>
          </m:r>
        </m:oMath>
      </m:oMathPara>
    </w:p>
    <w:p w:rsidR="0084374A" w:rsidRDefault="0084374A" w:rsidP="000876EB">
      <w:pPr>
        <w:tabs>
          <w:tab w:val="left" w:pos="4536"/>
        </w:tabs>
        <w:spacing w:after="240"/>
        <w:ind w:left="142"/>
        <w:rPr>
          <w:b/>
          <w:sz w:val="28"/>
          <w:szCs w:val="28"/>
        </w:rPr>
      </w:pPr>
    </w:p>
    <w:p w:rsidR="000E51DA" w:rsidRDefault="007948F0" w:rsidP="000876EB">
      <w:pPr>
        <w:tabs>
          <w:tab w:val="left" w:pos="4536"/>
        </w:tabs>
        <w:spacing w:after="240"/>
        <w:ind w:left="14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=β∙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8875CC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β noto</m:t>
        </m:r>
      </m:oMath>
    </w:p>
    <w:p w:rsidR="00267DFB" w:rsidRDefault="007948F0" w:rsidP="000876EB">
      <w:pPr>
        <w:tabs>
          <w:tab w:val="left" w:pos="4536"/>
        </w:tabs>
        <w:spacing w:after="240"/>
        <w:ind w:left="14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>=α∙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="008875CC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α noto</m:t>
        </m:r>
      </m:oMath>
    </w:p>
    <w:p w:rsidR="0084374A" w:rsidRDefault="0084374A" w:rsidP="0084374A">
      <w:pPr>
        <w:tabs>
          <w:tab w:val="left" w:pos="4536"/>
        </w:tabs>
        <w:spacing w:after="240"/>
        <w:ind w:left="142"/>
        <w:rPr>
          <w:sz w:val="28"/>
        </w:rPr>
      </w:pPr>
    </w:p>
    <w:p w:rsidR="008875CC" w:rsidRDefault="007948F0" w:rsidP="0084374A">
      <w:pPr>
        <w:tabs>
          <w:tab w:val="left" w:pos="4536"/>
        </w:tabs>
        <w:spacing w:after="240"/>
        <w:ind w:left="142"/>
        <w:rPr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CC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CE</m:t>
            </m:r>
          </m:sub>
        </m:sSub>
        <m:r>
          <w:rPr>
            <w:rFonts w:ascii="Cambria Math" w:hAnsi="Cambria Math"/>
            <w:sz w:val="28"/>
          </w:rPr>
          <m:t>=0</m:t>
        </m:r>
      </m:oMath>
      <w:r w:rsidR="0084374A">
        <w:rPr>
          <w:sz w:val="28"/>
        </w:rPr>
        <w:tab/>
      </w:r>
      <w:r w:rsidR="0084374A" w:rsidRPr="0084374A">
        <w:rPr>
          <w:rFonts w:asciiTheme="majorHAnsi" w:hAnsiTheme="majorHAnsi"/>
          <w:sz w:val="28"/>
        </w:rPr>
        <w:t>maglia di uscita</w:t>
      </w:r>
    </w:p>
    <w:p w:rsidR="00267DFB" w:rsidRDefault="007948F0" w:rsidP="00AB305D">
      <w:pPr>
        <w:tabs>
          <w:tab w:val="left" w:pos="4536"/>
        </w:tabs>
        <w:spacing w:after="240"/>
        <w:ind w:left="14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CE</m:t>
                </m:r>
              </m:sub>
            </m:sSub>
            <m:r>
              <w:rPr>
                <w:rFonts w:ascii="Cambria Math" w:hAnsi="Cambria Math"/>
                <w:sz w:val="28"/>
              </w:rPr>
              <m:t>=V</m:t>
            </m:r>
          </m:e>
          <m:sub>
            <m:r>
              <w:rPr>
                <w:rFonts w:ascii="Cambria Math" w:hAnsi="Cambria Math"/>
                <w:sz w:val="28"/>
              </w:rPr>
              <m:t>CC</m:t>
            </m:r>
          </m:sub>
        </m:sSub>
        <m:r>
          <w:rPr>
            <w:rFonts w:ascii="Cambria Math" w:hAnsi="Cambria Math"/>
            <w:sz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</m:oMath>
      <w:r w:rsidR="00AB305D">
        <w:rPr>
          <w:sz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CC</m:t>
            </m:r>
          </m:sub>
        </m:sSub>
        <m:r>
          <w:rPr>
            <w:rFonts w:ascii="Cambria Math" w:hAnsi="Cambria Math"/>
            <w:sz w:val="28"/>
          </w:rPr>
          <m:t xml:space="preserve">  noto</m:t>
        </m:r>
      </m:oMath>
    </w:p>
    <w:p w:rsidR="0084374A" w:rsidRDefault="0084374A" w:rsidP="008875CC">
      <w:pPr>
        <w:spacing w:after="240"/>
        <w:ind w:left="142"/>
        <w:rPr>
          <w:sz w:val="28"/>
        </w:rPr>
      </w:pPr>
    </w:p>
    <w:p w:rsidR="008875CC" w:rsidRDefault="007948F0" w:rsidP="008875CC">
      <w:pPr>
        <w:spacing w:after="240"/>
        <w:ind w:left="142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CB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=V</m:t>
              </m:r>
            </m:e>
            <m:sub>
              <m:r>
                <w:rPr>
                  <w:rFonts w:ascii="Cambria Math" w:hAnsi="Cambria Math"/>
                  <w:sz w:val="28"/>
                </w:rPr>
                <m:t>CE</m:t>
              </m:r>
            </m:sub>
          </m:sSub>
          <m:r>
            <w:rPr>
              <w:rFonts w:ascii="Cambria Math" w:hAnsi="Cambria Math"/>
              <w:sz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</w:rPr>
                <m:t>BE</m:t>
              </m:r>
            </m:sub>
          </m:sSub>
        </m:oMath>
      </m:oMathPara>
    </w:p>
    <w:p w:rsidR="003B221C" w:rsidRDefault="003B22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7FF5" w:rsidRPr="003D7FF5" w:rsidRDefault="003D7FF5" w:rsidP="003D7FF5">
      <w:pPr>
        <w:spacing w:after="240"/>
        <w:rPr>
          <w:rFonts w:asciiTheme="majorHAnsi" w:hAnsiTheme="majorHAnsi"/>
          <w:noProof/>
          <w:sz w:val="28"/>
          <w:szCs w:val="28"/>
        </w:rPr>
      </w:pPr>
      <w:r w:rsidRPr="003D7FF5">
        <w:rPr>
          <w:rFonts w:asciiTheme="majorHAnsi" w:hAnsiTheme="majorHAnsi"/>
          <w:noProof/>
          <w:sz w:val="28"/>
          <w:szCs w:val="28"/>
        </w:rPr>
        <w:lastRenderedPageBreak/>
        <w:t>CARATTERISTICHE DI COLLETTORE</w:t>
      </w:r>
    </w:p>
    <w:p w:rsidR="003D7FF5" w:rsidRDefault="003D7FF5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159546" cy="2477386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076" t="12420" r="14924" b="1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46" cy="247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F5" w:rsidRPr="00864760" w:rsidRDefault="003D7FF5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Nel circuito di ingresso, variando R</w:t>
      </w:r>
      <w:r w:rsidR="00864760">
        <w:rPr>
          <w:rFonts w:asciiTheme="majorHAnsi" w:hAnsiTheme="majorHAnsi"/>
          <w:sz w:val="28"/>
          <w:szCs w:val="28"/>
          <w:vertAlign w:val="subscript"/>
        </w:rPr>
        <w:t>B</w:t>
      </w:r>
      <w:r>
        <w:rPr>
          <w:rFonts w:asciiTheme="majorHAnsi" w:hAnsiTheme="majorHAnsi"/>
          <w:sz w:val="28"/>
          <w:szCs w:val="28"/>
        </w:rPr>
        <w:t xml:space="preserve"> si possono avere diversi valori di I</w:t>
      </w:r>
      <w:r w:rsidRPr="003D7FF5">
        <w:rPr>
          <w:rFonts w:asciiTheme="majorHAnsi" w:hAnsiTheme="majorHAnsi"/>
          <w:sz w:val="28"/>
          <w:szCs w:val="28"/>
          <w:vertAlign w:val="subscript"/>
        </w:rPr>
        <w:t>B</w:t>
      </w:r>
      <w:r w:rsidR="00864760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in tabella sono stati calcolati i valori di R</w:t>
      </w:r>
      <w:r w:rsidRPr="00864760">
        <w:rPr>
          <w:rFonts w:asciiTheme="majorHAnsi" w:hAnsiTheme="majorHAnsi"/>
          <w:sz w:val="28"/>
          <w:szCs w:val="28"/>
          <w:vertAlign w:val="subscript"/>
        </w:rPr>
        <w:t>C</w:t>
      </w:r>
      <w:r>
        <w:rPr>
          <w:rFonts w:asciiTheme="majorHAnsi" w:hAnsiTheme="majorHAnsi"/>
          <w:sz w:val="28"/>
          <w:szCs w:val="28"/>
        </w:rPr>
        <w:t xml:space="preserve"> che consentono di ottenere incrementi costan</w:t>
      </w:r>
      <w:r w:rsidR="00864760"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>i di I</w:t>
      </w:r>
      <w:r w:rsidRPr="00864760">
        <w:rPr>
          <w:rFonts w:asciiTheme="majorHAnsi" w:hAnsiTheme="majorHAnsi"/>
          <w:sz w:val="28"/>
          <w:szCs w:val="28"/>
          <w:vertAlign w:val="subscript"/>
        </w:rPr>
        <w:t>B</w:t>
      </w:r>
      <w:r w:rsidR="00864760">
        <w:rPr>
          <w:rFonts w:asciiTheme="majorHAnsi" w:hAnsiTheme="majorHAnsi"/>
          <w:sz w:val="28"/>
          <w:szCs w:val="28"/>
          <w:vertAlign w:val="subscript"/>
        </w:rPr>
        <w:t xml:space="preserve"> </w:t>
      </w:r>
      <w:r w:rsidR="00864760">
        <w:rPr>
          <w:rFonts w:asciiTheme="majorHAnsi" w:hAnsiTheme="majorHAnsi"/>
          <w:sz w:val="28"/>
          <w:szCs w:val="28"/>
        </w:rPr>
        <w:t>(≅0</w:t>
      </w:r>
      <w:r w:rsidR="00864760">
        <w:rPr>
          <w:rFonts w:ascii="Calibri" w:hAnsi="Calibri"/>
          <w:sz w:val="28"/>
          <w:szCs w:val="28"/>
        </w:rPr>
        <w:t>A</w:t>
      </w:r>
      <w:r w:rsidR="00864760">
        <w:rPr>
          <w:rFonts w:asciiTheme="majorHAnsi" w:hAnsiTheme="majorHAnsi"/>
          <w:sz w:val="28"/>
          <w:szCs w:val="28"/>
        </w:rPr>
        <w:t>; 5</w:t>
      </w:r>
      <w:r w:rsidR="00864760" w:rsidRPr="00864760">
        <w:rPr>
          <w:rFonts w:ascii="Calibri" w:hAnsi="Calibri"/>
          <w:sz w:val="28"/>
          <w:szCs w:val="28"/>
        </w:rPr>
        <w:t xml:space="preserve"> </w:t>
      </w:r>
      <w:r w:rsidR="00864760">
        <w:rPr>
          <w:rFonts w:ascii="Calibri" w:hAnsi="Calibri"/>
          <w:sz w:val="28"/>
          <w:szCs w:val="28"/>
        </w:rPr>
        <w:t>μA</w:t>
      </w:r>
      <w:r w:rsidR="00864760">
        <w:rPr>
          <w:rFonts w:asciiTheme="majorHAnsi" w:hAnsiTheme="majorHAnsi"/>
          <w:sz w:val="28"/>
          <w:szCs w:val="28"/>
        </w:rPr>
        <w:t>; 10</w:t>
      </w:r>
      <w:r w:rsidR="00864760" w:rsidRPr="00864760">
        <w:rPr>
          <w:rFonts w:ascii="Calibri" w:hAnsi="Calibri"/>
          <w:sz w:val="28"/>
          <w:szCs w:val="28"/>
        </w:rPr>
        <w:t xml:space="preserve"> </w:t>
      </w:r>
      <w:r w:rsidR="00864760">
        <w:rPr>
          <w:rFonts w:ascii="Calibri" w:hAnsi="Calibri"/>
          <w:sz w:val="28"/>
          <w:szCs w:val="28"/>
        </w:rPr>
        <w:t>μA</w:t>
      </w:r>
      <w:r w:rsidR="00864760">
        <w:rPr>
          <w:rFonts w:asciiTheme="majorHAnsi" w:hAnsiTheme="majorHAnsi"/>
          <w:sz w:val="28"/>
          <w:szCs w:val="28"/>
        </w:rPr>
        <w:t>; 15</w:t>
      </w:r>
      <w:r w:rsidR="00864760" w:rsidRPr="00864760">
        <w:rPr>
          <w:rFonts w:ascii="Calibri" w:hAnsi="Calibri"/>
          <w:sz w:val="28"/>
          <w:szCs w:val="28"/>
        </w:rPr>
        <w:t xml:space="preserve"> </w:t>
      </w:r>
      <w:r w:rsidR="00864760">
        <w:rPr>
          <w:rFonts w:ascii="Calibri" w:hAnsi="Calibri"/>
          <w:sz w:val="28"/>
          <w:szCs w:val="28"/>
        </w:rPr>
        <w:t>μA, ..)</w:t>
      </w:r>
    </w:p>
    <w:tbl>
      <w:tblPr>
        <w:tblW w:w="20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660"/>
        <w:gridCol w:w="753"/>
        <w:gridCol w:w="660"/>
      </w:tblGrid>
      <w:tr w:rsidR="003D7FF5" w:rsidRPr="003D7FF5" w:rsidTr="0086476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Vbb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Rc</w:t>
            </w:r>
            <w:proofErr w:type="spellEnd"/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 xml:space="preserve"> [k]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Ib</w:t>
            </w:r>
            <w:proofErr w:type="spellEnd"/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 xml:space="preserve"> [μ]</w:t>
            </w:r>
          </w:p>
        </w:tc>
      </w:tr>
      <w:tr w:rsidR="00864760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60" w:rsidRPr="003D7FF5" w:rsidRDefault="00864760" w:rsidP="00A723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60" w:rsidRPr="003D7FF5" w:rsidRDefault="00864760" w:rsidP="00A723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760" w:rsidRPr="003D7FF5" w:rsidRDefault="00864760" w:rsidP="00A723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</w:tr>
      <w:tr w:rsidR="003D7FF5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3D7FF5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3D7FF5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286,67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3D7FF5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3D7FF5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D7FF5" w:rsidRPr="003D7FF5" w:rsidTr="0086476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143,33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F5" w:rsidRPr="003D7FF5" w:rsidRDefault="003D7FF5" w:rsidP="003D7F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FF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</w:tbl>
    <w:p w:rsidR="003D7FF5" w:rsidRDefault="003D7FF5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</w:p>
    <w:p w:rsidR="00864760" w:rsidRPr="003D7FF5" w:rsidRDefault="00864760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 ogni valore di I</w:t>
      </w:r>
      <w:r w:rsidRPr="00864760">
        <w:rPr>
          <w:rFonts w:asciiTheme="majorHAnsi" w:hAnsiTheme="majorHAnsi"/>
          <w:sz w:val="28"/>
          <w:szCs w:val="28"/>
          <w:vertAlign w:val="subscript"/>
        </w:rPr>
        <w:t>B</w:t>
      </w:r>
      <w:r>
        <w:rPr>
          <w:rFonts w:asciiTheme="majorHAnsi" w:hAnsiTheme="majorHAnsi"/>
          <w:sz w:val="28"/>
          <w:szCs w:val="28"/>
        </w:rPr>
        <w:t xml:space="preserve"> scelto, variando V</w:t>
      </w:r>
      <w:r w:rsidRPr="00864760">
        <w:rPr>
          <w:rFonts w:asciiTheme="majorHAnsi" w:hAnsiTheme="majorHAnsi"/>
          <w:sz w:val="28"/>
          <w:szCs w:val="28"/>
          <w:vertAlign w:val="subscript"/>
        </w:rPr>
        <w:t>CC</w:t>
      </w:r>
      <w:r>
        <w:rPr>
          <w:rFonts w:asciiTheme="majorHAnsi" w:hAnsiTheme="majorHAnsi"/>
          <w:sz w:val="28"/>
          <w:szCs w:val="28"/>
        </w:rPr>
        <w:t xml:space="preserve"> da 0V a 10V si ottengono i seguenti andamenti per I</w:t>
      </w:r>
      <w:r w:rsidRPr="00864760">
        <w:rPr>
          <w:rFonts w:asciiTheme="majorHAnsi" w:hAnsiTheme="majorHAnsi"/>
          <w:sz w:val="28"/>
          <w:szCs w:val="28"/>
          <w:vertAlign w:val="subscript"/>
        </w:rPr>
        <w:t>C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graficati</w:t>
      </w:r>
      <w:proofErr w:type="spellEnd"/>
      <w:r>
        <w:rPr>
          <w:rFonts w:asciiTheme="majorHAnsi" w:hAnsiTheme="majorHAnsi"/>
          <w:sz w:val="28"/>
          <w:szCs w:val="28"/>
        </w:rPr>
        <w:t xml:space="preserve"> rispetto a V</w:t>
      </w:r>
      <w:r w:rsidRPr="00864760">
        <w:rPr>
          <w:rFonts w:asciiTheme="majorHAnsi" w:hAnsiTheme="majorHAnsi"/>
          <w:sz w:val="28"/>
          <w:szCs w:val="28"/>
          <w:vertAlign w:val="subscript"/>
        </w:rPr>
        <w:t>CE</w:t>
      </w:r>
      <w:r>
        <w:rPr>
          <w:rFonts w:asciiTheme="majorHAnsi" w:hAnsiTheme="majorHAnsi"/>
          <w:sz w:val="28"/>
          <w:szCs w:val="28"/>
        </w:rPr>
        <w:t>:</w:t>
      </w:r>
    </w:p>
    <w:p w:rsidR="003D7FF5" w:rsidRPr="003D7FF5" w:rsidRDefault="007948F0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pict>
          <v:shape id="_x0000_s1599" type="#_x0000_t202" style="position:absolute;margin-left:341.7pt;margin-top:230.4pt;width:38.5pt;height:41pt;z-index:251659264" stroked="f">
            <v:fill opacity="0"/>
            <v:textbox>
              <w:txbxContent>
                <w:p w:rsidR="00586E40" w:rsidRPr="00864760" w:rsidRDefault="00586E40" w:rsidP="00586E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  <w:r w:rsidRPr="00864760">
                    <w:rPr>
                      <w:sz w:val="28"/>
                      <w:szCs w:val="28"/>
                      <w:vertAlign w:val="subscript"/>
                    </w:rPr>
                    <w:t>C</w:t>
                  </w:r>
                  <w:r>
                    <w:rPr>
                      <w:sz w:val="28"/>
                      <w:szCs w:val="28"/>
                      <w:vertAlign w:val="subscript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598" type="#_x0000_t202" style="position:absolute;margin-left:12.4pt;margin-top:28.65pt;width:30.15pt;height:41pt;z-index:251658240" stroked="f">
            <v:fill opacity="0"/>
            <v:textbox>
              <w:txbxContent>
                <w:p w:rsidR="00864760" w:rsidRPr="00864760" w:rsidRDefault="00864760">
                  <w:pPr>
                    <w:rPr>
                      <w:sz w:val="28"/>
                      <w:szCs w:val="28"/>
                    </w:rPr>
                  </w:pPr>
                  <w:r w:rsidRPr="00864760">
                    <w:rPr>
                      <w:sz w:val="28"/>
                      <w:szCs w:val="28"/>
                    </w:rPr>
                    <w:t>I</w:t>
                  </w:r>
                  <w:r w:rsidRPr="00864760">
                    <w:rPr>
                      <w:sz w:val="28"/>
                      <w:szCs w:val="28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  <w:r w:rsidR="00864760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188689" cy="318842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75" cy="31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FAD" w:rsidRDefault="007948F0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lastRenderedPageBreak/>
        <w:pict>
          <v:shape id="_x0000_s1605" type="#_x0000_t202" style="position:absolute;margin-left:9.85pt;margin-top:36.3pt;width:32.2pt;height:100.75pt;z-index:251665408">
            <v:textbox style="layout-flow:vertical;mso-layout-flow-alt:bottom-to-top">
              <w:txbxContent>
                <w:p w:rsidR="00D31FAD" w:rsidRDefault="004D2530" w:rsidP="00D31FAD">
                  <w:r>
                    <w:t>SATURAZIONE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604" type="#_x0000_t202" style="position:absolute;margin-left:238.4pt;margin-top:219.6pt;width:103.85pt;height:24.3pt;z-index:251664384">
            <v:textbox>
              <w:txbxContent>
                <w:p w:rsidR="00D31FAD" w:rsidRDefault="00D31FAD" w:rsidP="00D31FAD">
                  <w:r>
                    <w:t>INTERDIZIONE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shape id="_x0000_s1603" type="#_x0000_t202" style="position:absolute;margin-left:167.25pt;margin-top:94.85pt;width:103.85pt;height:24.3pt;z-index:251663360">
            <v:textbox>
              <w:txbxContent>
                <w:p w:rsidR="00D31FAD" w:rsidRDefault="00D31FAD">
                  <w:r>
                    <w:t>ZONA ATTIVA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8"/>
          <w:szCs w:val="28"/>
        </w:rPr>
        <w:pict>
          <v:oval id="_x0000_s1600" style="position:absolute;margin-left:33.15pt;margin-top:17pt;width:32.65pt;height:197.55pt;z-index:251660288" fillcolor="yellow" strokecolor="yellow">
            <v:fill opacity="20316f"/>
          </v:oval>
        </w:pict>
      </w:r>
      <w:r>
        <w:rPr>
          <w:rFonts w:asciiTheme="majorHAnsi" w:hAnsiTheme="majorHAnsi"/>
          <w:noProof/>
          <w:sz w:val="28"/>
          <w:szCs w:val="28"/>
        </w:rPr>
        <w:pict>
          <v:oval id="_x0000_s1602" style="position:absolute;margin-left:70.95pt;margin-top:36.3pt;width:303.35pt;height:166.6pt;z-index:251662336" fillcolor="#00b0f0" strokecolor="#00b0f0">
            <v:fill opacity="7209f"/>
          </v:oval>
        </w:pict>
      </w:r>
      <w:r>
        <w:rPr>
          <w:rFonts w:asciiTheme="majorHAnsi" w:hAnsiTheme="majorHAnsi"/>
          <w:noProof/>
          <w:sz w:val="28"/>
          <w:szCs w:val="28"/>
        </w:rPr>
        <w:pict>
          <v:oval id="_x0000_s1601" style="position:absolute;margin-left:51.75pt;margin-top:208.75pt;width:339.05pt;height:20.9pt;z-index:251661312" fillcolor="red" strokecolor="red">
            <v:fill opacity="7209f"/>
          </v:oval>
        </w:pict>
      </w:r>
      <w:r w:rsidR="00D31FAD" w:rsidRPr="00D31FA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5188689" cy="3188425"/>
            <wp:effectExtent l="0" t="0" r="0" b="0"/>
            <wp:docPr id="7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75" cy="31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F5" w:rsidRDefault="00D31FAD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ZONA ATTIVA</w:t>
      </w:r>
    </w:p>
    <w:p w:rsidR="00D31FAD" w:rsidRDefault="00D31FAD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Parte centrale delle caratteristiche di collettore. In questa zona è valida la relazione: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=β∙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</w:p>
    <w:p w:rsidR="00D31FAD" w:rsidRDefault="00D31FAD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ZONA </w:t>
      </w:r>
      <w:proofErr w:type="spellStart"/>
      <w:r>
        <w:rPr>
          <w:rFonts w:asciiTheme="majorHAnsi" w:hAnsiTheme="majorHAnsi"/>
          <w:sz w:val="28"/>
          <w:szCs w:val="28"/>
        </w:rPr>
        <w:t>DI</w:t>
      </w:r>
      <w:proofErr w:type="spellEnd"/>
      <w:r>
        <w:rPr>
          <w:rFonts w:asciiTheme="majorHAnsi" w:hAnsiTheme="majorHAnsi"/>
          <w:sz w:val="28"/>
          <w:szCs w:val="28"/>
        </w:rPr>
        <w:t xml:space="preserve"> INTERDIZIONE</w:t>
      </w:r>
    </w:p>
    <w:p w:rsidR="004D2530" w:rsidRDefault="004D2530" w:rsidP="004D2530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Pr="004D2530">
        <w:rPr>
          <w:rFonts w:asciiTheme="majorHAnsi" w:hAnsiTheme="majorHAnsi"/>
          <w:sz w:val="28"/>
          <w:szCs w:val="28"/>
          <w:vertAlign w:val="subscript"/>
        </w:rPr>
        <w:t>B</w:t>
      </w:r>
      <w:r>
        <w:rPr>
          <w:rFonts w:asciiTheme="majorHAnsi" w:hAnsiTheme="majorHAnsi"/>
          <w:sz w:val="28"/>
          <w:szCs w:val="28"/>
        </w:rPr>
        <w:t>=0; la giunzione BE è polarizzata inversamente: I</w:t>
      </w:r>
      <w:r w:rsidRPr="004D2530">
        <w:rPr>
          <w:rFonts w:asciiTheme="majorHAnsi" w:hAnsiTheme="majorHAnsi"/>
          <w:sz w:val="28"/>
          <w:szCs w:val="28"/>
          <w:vertAlign w:val="subscript"/>
        </w:rPr>
        <w:t>C</w:t>
      </w:r>
      <w:r>
        <w:rPr>
          <w:rFonts w:asciiTheme="majorHAnsi" w:hAnsiTheme="majorHAnsi"/>
          <w:sz w:val="28"/>
          <w:szCs w:val="28"/>
        </w:rPr>
        <w:t>=0</w:t>
      </w:r>
    </w:p>
    <w:p w:rsidR="004D2530" w:rsidRDefault="004D2530" w:rsidP="004D2530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 BJT si comporta come un interruttore aperto</w:t>
      </w:r>
    </w:p>
    <w:p w:rsidR="004D2530" w:rsidRDefault="004D2530" w:rsidP="004D2530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t>I</w:t>
      </w:r>
      <w:r w:rsidR="007948F0">
        <w:rPr>
          <w:rFonts w:asciiTheme="majorHAnsi" w:hAnsiTheme="majorHAnsi"/>
          <w:sz w:val="28"/>
          <w:szCs w:val="28"/>
        </w:rPr>
      </w:r>
      <w:r w:rsidR="007948F0" w:rsidRPr="007948F0">
        <w:rPr>
          <w:rFonts w:asciiTheme="majorHAnsi" w:hAnsiTheme="majorHAnsi"/>
          <w:sz w:val="28"/>
          <w:szCs w:val="28"/>
        </w:rPr>
        <w:pict>
          <v:group id="_x0000_s1607" editas="canvas" style="width:104.65pt;height:104pt;mso-position-horizontal-relative:char;mso-position-vertical-relative:line" coordorigin="3602,4478" coordsize="1749,1739">
            <o:lock v:ext="edit" aspectratio="t"/>
            <v:shape id="_x0000_s1606" type="#_x0000_t75" style="position:absolute;left:3602;top:4478;width:1749;height:173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09" type="#_x0000_t32" style="position:absolute;left:3608;top:5251;width:761;height:0" o:connectortype="straight">
              <v:stroke endarrow="block"/>
            </v:shape>
            <v:shape id="_x0000_s1610" type="#_x0000_t32" style="position:absolute;left:4304;top:5173;width:348;height:271;flip:y" o:connectortype="straight"/>
            <v:shape id="_x0000_s1611" type="#_x0000_t32" style="position:absolute;left:4652;top:4581;width:0;height:592;flip:y" o:connectortype="straight"/>
            <v:shape id="_x0000_s1612" type="#_x0000_t32" style="position:absolute;left:4652;top:5586;width:0;height:464" o:connectortype="straight"/>
            <v:shape id="_x0000_s1614" type="#_x0000_t202" style="position:absolute;left:3672;top:4645;width:554;height:528" stroked="f">
              <v:textbox inset="2.33681mm,1.1684mm,2.33681mm,1.1684mm">
                <w:txbxContent>
                  <w:p w:rsidR="004D2530" w:rsidRPr="001A3C43" w:rsidRDefault="001A3C43" w:rsidP="004D2530">
                    <w:pPr>
                      <w:rPr>
                        <w:rFonts w:asciiTheme="majorHAnsi" w:hAnsiTheme="majorHAnsi"/>
                        <w:sz w:val="33"/>
                        <w:szCs w:val="36"/>
                      </w:rPr>
                    </w:pPr>
                    <w:r w:rsidRPr="001A3C43">
                      <w:rPr>
                        <w:rFonts w:asciiTheme="majorHAnsi" w:hAnsiTheme="majorHAnsi"/>
                        <w:sz w:val="33"/>
                        <w:szCs w:val="36"/>
                      </w:rPr>
                      <w:t>B</w:t>
                    </w:r>
                  </w:p>
                </w:txbxContent>
              </v:textbox>
            </v:shape>
            <v:shape id="_x0000_s1615" type="#_x0000_t202" style="position:absolute;left:4797;top:4478;width:554;height:586" stroked="f">
              <v:textbox inset="2.33681mm,1.1684mm,2.33681mm,1.1684mm">
                <w:txbxContent>
                  <w:p w:rsidR="004D2530" w:rsidRPr="001A3C43" w:rsidRDefault="001A3C43" w:rsidP="004D2530">
                    <w:pPr>
                      <w:rPr>
                        <w:rFonts w:asciiTheme="majorHAnsi" w:hAnsiTheme="majorHAnsi"/>
                        <w:sz w:val="33"/>
                        <w:szCs w:val="36"/>
                      </w:rPr>
                    </w:pPr>
                    <w:r w:rsidRPr="001A3C43">
                      <w:rPr>
                        <w:rFonts w:asciiTheme="majorHAnsi" w:hAnsiTheme="majorHAnsi"/>
                        <w:sz w:val="33"/>
                        <w:szCs w:val="36"/>
                      </w:rPr>
                      <w:t>C</w:t>
                    </w:r>
                  </w:p>
                </w:txbxContent>
              </v:textbox>
            </v:shape>
            <v:shape id="_x0000_s1616" type="#_x0000_t202" style="position:absolute;left:4797;top:5702;width:554;height:515" stroked="f">
              <v:textbox inset="2.33681mm,1.1684mm,2.33681mm,1.1684mm">
                <w:txbxContent>
                  <w:p w:rsidR="004D2530" w:rsidRPr="001A3C43" w:rsidRDefault="001A3C43" w:rsidP="004D2530">
                    <w:pPr>
                      <w:rPr>
                        <w:rFonts w:asciiTheme="majorHAnsi" w:hAnsiTheme="majorHAnsi"/>
                        <w:sz w:val="33"/>
                        <w:szCs w:val="36"/>
                      </w:rPr>
                    </w:pPr>
                    <w:r w:rsidRPr="001A3C43">
                      <w:rPr>
                        <w:rFonts w:asciiTheme="majorHAnsi" w:hAnsiTheme="majorHAnsi"/>
                        <w:sz w:val="33"/>
                        <w:szCs w:val="36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768A" w:rsidRDefault="008B76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D31FAD" w:rsidRDefault="00D31FAD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ZONA </w:t>
      </w:r>
      <w:proofErr w:type="spellStart"/>
      <w:r>
        <w:rPr>
          <w:rFonts w:asciiTheme="majorHAnsi" w:hAnsiTheme="majorHAnsi"/>
          <w:sz w:val="28"/>
          <w:szCs w:val="28"/>
        </w:rPr>
        <w:t>DI</w:t>
      </w:r>
      <w:proofErr w:type="spellEnd"/>
      <w:r>
        <w:rPr>
          <w:rFonts w:asciiTheme="majorHAnsi" w:hAnsiTheme="majorHAnsi"/>
          <w:sz w:val="28"/>
          <w:szCs w:val="28"/>
        </w:rPr>
        <w:t xml:space="preserve"> SATURAZIONE</w:t>
      </w:r>
    </w:p>
    <w:p w:rsidR="001A3C43" w:rsidRDefault="005B1144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Partendo </w:t>
      </w:r>
      <w:r w:rsidR="001A3C43">
        <w:rPr>
          <w:rFonts w:asciiTheme="majorHAnsi" w:hAnsiTheme="majorHAnsi"/>
          <w:sz w:val="28"/>
          <w:szCs w:val="28"/>
        </w:rPr>
        <w:t>da un punto in zona attiva, se si fa crescere I</w:t>
      </w:r>
      <w:r w:rsidR="001A3C43" w:rsidRPr="001A3C43">
        <w:rPr>
          <w:rFonts w:asciiTheme="majorHAnsi" w:hAnsiTheme="majorHAnsi"/>
          <w:sz w:val="28"/>
          <w:szCs w:val="28"/>
          <w:vertAlign w:val="subscript"/>
        </w:rPr>
        <w:t>B</w:t>
      </w:r>
    </w:p>
    <w:p w:rsidR="001A3C43" w:rsidRDefault="001A3C43" w:rsidP="001A3C43">
      <w:pPr>
        <w:tabs>
          <w:tab w:val="left" w:pos="2210"/>
        </w:tabs>
        <w:spacing w:before="240" w:after="120"/>
        <w:rPr>
          <w:rFonts w:ascii="Calibri" w:hAnsi="Calibr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</w:t>
      </w:r>
      <w:r w:rsidRPr="00F55C10">
        <w:rPr>
          <w:rFonts w:asciiTheme="majorHAnsi" w:hAnsiTheme="majorHAnsi"/>
          <w:sz w:val="28"/>
          <w:szCs w:val="28"/>
          <w:vertAlign w:val="subscript"/>
        </w:rPr>
        <w:t>B</w:t>
      </w:r>
      <w:r w:rsidR="00F55C1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↑</w:t>
      </w:r>
      <w:r w:rsidR="00F55C10">
        <w:rPr>
          <w:rFonts w:ascii="Calibri" w:hAnsi="Calibri"/>
          <w:sz w:val="28"/>
          <w:szCs w:val="28"/>
        </w:rPr>
        <w:t xml:space="preserve"> →</w:t>
      </w:r>
      <w:r>
        <w:rPr>
          <w:rFonts w:ascii="Calibri" w:hAnsi="Calibri"/>
          <w:sz w:val="28"/>
          <w:szCs w:val="28"/>
        </w:rPr>
        <w:t xml:space="preserve"> </w:t>
      </w:r>
      <w:r w:rsidR="00F55C10">
        <w:rPr>
          <w:rFonts w:ascii="Calibri" w:hAnsi="Calibri"/>
          <w:sz w:val="28"/>
          <w:szCs w:val="28"/>
        </w:rPr>
        <w:t>I</w:t>
      </w:r>
      <w:r w:rsidR="00F55C10" w:rsidRPr="00F55C10">
        <w:rPr>
          <w:rFonts w:ascii="Calibri" w:hAnsi="Calibri"/>
          <w:sz w:val="28"/>
          <w:szCs w:val="28"/>
          <w:vertAlign w:val="subscript"/>
        </w:rPr>
        <w:t>C</w:t>
      </w:r>
      <w:r w:rsidR="00F55C10">
        <w:rPr>
          <w:rFonts w:ascii="Calibri" w:hAnsi="Calibri"/>
          <w:sz w:val="28"/>
          <w:szCs w:val="28"/>
        </w:rPr>
        <w:t>=β∙I</w:t>
      </w:r>
      <w:r w:rsidR="00F55C10" w:rsidRPr="00F55C10">
        <w:rPr>
          <w:rFonts w:ascii="Calibri" w:hAnsi="Calibri"/>
          <w:sz w:val="28"/>
          <w:szCs w:val="28"/>
          <w:vertAlign w:val="subscript"/>
        </w:rPr>
        <w:t>B</w:t>
      </w:r>
      <w:r w:rsidR="00F55C10">
        <w:rPr>
          <w:rFonts w:ascii="Calibri" w:hAnsi="Calibri"/>
          <w:sz w:val="28"/>
          <w:szCs w:val="28"/>
        </w:rPr>
        <w:t xml:space="preserve"> ↑ → </w:t>
      </w:r>
      <w:proofErr w:type="spellStart"/>
      <w:r w:rsidR="00F55C10">
        <w:rPr>
          <w:rFonts w:ascii="Calibri" w:hAnsi="Calibri"/>
          <w:sz w:val="28"/>
          <w:szCs w:val="28"/>
        </w:rPr>
        <w:t>V</w:t>
      </w:r>
      <w:r w:rsidR="00F55C10" w:rsidRPr="00F55C10">
        <w:rPr>
          <w:rFonts w:ascii="Calibri" w:hAnsi="Calibri"/>
          <w:sz w:val="28"/>
          <w:szCs w:val="28"/>
          <w:vertAlign w:val="subscript"/>
        </w:rPr>
        <w:t>Rc</w:t>
      </w:r>
      <w:proofErr w:type="spellEnd"/>
      <w:r w:rsidR="00F55C10">
        <w:rPr>
          <w:rFonts w:ascii="Calibri" w:hAnsi="Calibri"/>
          <w:sz w:val="28"/>
          <w:szCs w:val="28"/>
        </w:rPr>
        <w:t xml:space="preserve"> = R</w:t>
      </w:r>
      <w:r w:rsidR="00F55C10" w:rsidRPr="00F55C10">
        <w:rPr>
          <w:rFonts w:ascii="Calibri" w:hAnsi="Calibri"/>
          <w:sz w:val="28"/>
          <w:szCs w:val="28"/>
          <w:vertAlign w:val="subscript"/>
        </w:rPr>
        <w:t>C</w:t>
      </w:r>
      <w:r w:rsidR="00F55C10">
        <w:rPr>
          <w:rFonts w:ascii="Calibri" w:hAnsi="Calibri"/>
          <w:sz w:val="28"/>
          <w:szCs w:val="28"/>
        </w:rPr>
        <w:t>I</w:t>
      </w:r>
      <w:r w:rsidR="00F55C10" w:rsidRPr="00F55C10">
        <w:rPr>
          <w:rFonts w:ascii="Calibri" w:hAnsi="Calibri"/>
          <w:sz w:val="28"/>
          <w:szCs w:val="28"/>
          <w:vertAlign w:val="subscript"/>
        </w:rPr>
        <w:t>C</w:t>
      </w:r>
      <w:r w:rsidR="00F55C10">
        <w:rPr>
          <w:rFonts w:ascii="Calibri" w:hAnsi="Calibri"/>
          <w:sz w:val="28"/>
          <w:szCs w:val="28"/>
        </w:rPr>
        <w:t xml:space="preserve"> ↑ → V</w:t>
      </w:r>
      <w:r w:rsidR="00F55C10" w:rsidRPr="00F55C10">
        <w:rPr>
          <w:rFonts w:ascii="Calibri" w:hAnsi="Calibri"/>
          <w:sz w:val="28"/>
          <w:szCs w:val="28"/>
          <w:vertAlign w:val="subscript"/>
        </w:rPr>
        <w:t>CE</w:t>
      </w:r>
      <w:r w:rsidR="00F55C10">
        <w:rPr>
          <w:rFonts w:ascii="Calibri" w:hAnsi="Calibri"/>
          <w:sz w:val="28"/>
          <w:szCs w:val="28"/>
        </w:rPr>
        <w:t>=V</w:t>
      </w:r>
      <w:r w:rsidR="00F55C10" w:rsidRPr="00F55C10">
        <w:rPr>
          <w:rFonts w:ascii="Calibri" w:hAnsi="Calibri"/>
          <w:sz w:val="28"/>
          <w:szCs w:val="28"/>
          <w:vertAlign w:val="subscript"/>
        </w:rPr>
        <w:t>CC</w:t>
      </w:r>
      <w:r w:rsidR="00F55C10">
        <w:rPr>
          <w:rFonts w:ascii="Calibri" w:hAnsi="Calibri"/>
          <w:sz w:val="28"/>
          <w:szCs w:val="28"/>
        </w:rPr>
        <w:t>-V</w:t>
      </w:r>
      <w:r w:rsidR="00F55C10" w:rsidRPr="00F55C10">
        <w:rPr>
          <w:rFonts w:ascii="Calibri" w:hAnsi="Calibri"/>
          <w:sz w:val="28"/>
          <w:szCs w:val="28"/>
          <w:vertAlign w:val="subscript"/>
        </w:rPr>
        <w:t>Rc</w:t>
      </w:r>
      <w:r w:rsidR="00F55C1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↓</w:t>
      </w:r>
      <w:r w:rsidR="00F55C10">
        <w:rPr>
          <w:rFonts w:ascii="Calibri" w:hAnsi="Calibri"/>
          <w:sz w:val="28"/>
          <w:szCs w:val="28"/>
        </w:rPr>
        <w:t xml:space="preserve"> </w:t>
      </w:r>
    </w:p>
    <w:p w:rsidR="008B768A" w:rsidRDefault="007948F0" w:rsidP="001A3C43">
      <w:pPr>
        <w:tabs>
          <w:tab w:val="left" w:pos="2210"/>
        </w:tabs>
        <w:spacing w:before="240" w:after="12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group id="_x0000_s1628" editas="canvas" style="position:absolute;margin-left:0;margin-top:6pt;width:199.65pt;height:215.95pt;z-index:251666432" coordorigin="4338,3696" coordsize="3073,3323">
            <o:lock v:ext="edit" aspectratio="t"/>
            <v:shape id="_x0000_s1627" type="#_x0000_t75" style="position:absolute;left:4338;top:3696;width:3073;height:3323" o:preferrelative="f">
              <v:fill o:detectmouseclick="t"/>
              <v:path o:extrusionok="t" o:connecttype="none"/>
              <o:lock v:ext="edit" text="t"/>
            </v:shape>
            <v:shape id="_x0000_s1629" type="#_x0000_t75" style="position:absolute;left:4508;top:3937;width:2903;height:3082">
              <v:imagedata r:id="rId8" o:title=""/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630" type="#_x0000_t91" style="position:absolute;left:5288;top:4099;width:1208;height:1853;rotation:148352fd;flip:x" adj="16221,5072"/>
            <w10:wrap type="square"/>
          </v:group>
        </w:pict>
      </w:r>
    </w:p>
    <w:p w:rsidR="008B768A" w:rsidRPr="005B1144" w:rsidRDefault="008B768A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 w:rsidRPr="005B1144">
        <w:rPr>
          <w:rFonts w:asciiTheme="majorHAnsi" w:hAnsiTheme="majorHAnsi"/>
          <w:sz w:val="28"/>
          <w:szCs w:val="28"/>
        </w:rPr>
        <w:t>Quindi al crescere di I</w:t>
      </w:r>
      <w:r w:rsidRPr="005B1144">
        <w:rPr>
          <w:rFonts w:asciiTheme="majorHAnsi" w:hAnsiTheme="majorHAnsi"/>
          <w:sz w:val="28"/>
          <w:szCs w:val="28"/>
          <w:vertAlign w:val="subscript"/>
        </w:rPr>
        <w:t>B</w:t>
      </w:r>
      <w:r w:rsidRPr="005B1144">
        <w:rPr>
          <w:rFonts w:asciiTheme="majorHAnsi" w:hAnsiTheme="majorHAnsi"/>
          <w:sz w:val="28"/>
          <w:szCs w:val="28"/>
        </w:rPr>
        <w:t xml:space="preserve"> V</w:t>
      </w:r>
      <w:r w:rsidRPr="005B1144">
        <w:rPr>
          <w:rFonts w:asciiTheme="majorHAnsi" w:hAnsiTheme="majorHAnsi"/>
          <w:sz w:val="28"/>
          <w:szCs w:val="28"/>
          <w:vertAlign w:val="subscript"/>
        </w:rPr>
        <w:t>CE</w:t>
      </w:r>
      <w:r w:rsidRPr="005B1144">
        <w:rPr>
          <w:rFonts w:asciiTheme="majorHAnsi" w:hAnsiTheme="majorHAnsi"/>
          <w:sz w:val="28"/>
          <w:szCs w:val="28"/>
        </w:rPr>
        <w:t xml:space="preserve"> cala e si passa in zona di saturazione.</w:t>
      </w:r>
    </w:p>
    <w:p w:rsidR="005B1144" w:rsidRDefault="005B1144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 w:rsidRPr="005B1144">
        <w:rPr>
          <w:rFonts w:asciiTheme="majorHAnsi" w:hAnsiTheme="majorHAnsi"/>
          <w:sz w:val="28"/>
          <w:szCs w:val="28"/>
        </w:rPr>
        <w:t>In zona di saturazione</w:t>
      </w:r>
      <w:r>
        <w:rPr>
          <w:rFonts w:asciiTheme="majorHAnsi" w:hAnsiTheme="majorHAnsi"/>
          <w:sz w:val="28"/>
          <w:szCs w:val="28"/>
        </w:rPr>
        <w:t xml:space="preserve"> se</w:t>
      </w:r>
      <w:r w:rsidRPr="005B1144">
        <w:rPr>
          <w:rFonts w:asciiTheme="majorHAnsi" w:hAnsiTheme="majorHAnsi"/>
          <w:sz w:val="28"/>
          <w:szCs w:val="28"/>
        </w:rPr>
        <w:t xml:space="preserve"> I</w:t>
      </w:r>
      <w:r w:rsidRPr="005B1144">
        <w:rPr>
          <w:rFonts w:asciiTheme="majorHAnsi" w:hAnsiTheme="majorHAnsi"/>
          <w:sz w:val="28"/>
          <w:szCs w:val="28"/>
          <w:vertAlign w:val="subscript"/>
        </w:rPr>
        <w:t>B</w:t>
      </w:r>
      <w:r w:rsidRPr="005B1144">
        <w:rPr>
          <w:rFonts w:asciiTheme="majorHAnsi" w:hAnsiTheme="majorHAnsi"/>
          <w:sz w:val="28"/>
          <w:szCs w:val="28"/>
        </w:rPr>
        <w:t xml:space="preserve"> aumenta I</w:t>
      </w:r>
      <w:r w:rsidRPr="005B1144">
        <w:rPr>
          <w:rFonts w:asciiTheme="majorHAnsi" w:hAnsiTheme="majorHAnsi"/>
          <w:sz w:val="28"/>
          <w:szCs w:val="28"/>
          <w:vertAlign w:val="subscript"/>
        </w:rPr>
        <w:t>C</w:t>
      </w:r>
      <w:r w:rsidRPr="005B1144">
        <w:rPr>
          <w:rFonts w:asciiTheme="majorHAnsi" w:hAnsiTheme="majorHAnsi"/>
          <w:sz w:val="28"/>
          <w:szCs w:val="28"/>
        </w:rPr>
        <w:t xml:space="preserve"> rimane praticamente costante quindi non è valida la relazione </w:t>
      </w:r>
      <m:oMath>
        <m:sSub>
          <m:sSub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Theme="majorHAnsi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β</m:t>
        </m:r>
        <m:r>
          <w:rPr>
            <w:rFonts w:ascii="Cambria Math" w:hAnsiTheme="majorHAnsi"/>
            <w:sz w:val="28"/>
            <w:szCs w:val="28"/>
          </w:rPr>
          <m:t>∙</m:t>
        </m:r>
        <m:sSub>
          <m:sSubPr>
            <m:ctrlPr>
              <w:rPr>
                <w:rFonts w:ascii="Cambria Math" w:hAnsiTheme="maj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</w:p>
    <w:p w:rsidR="00CD6A20" w:rsidRDefault="00CD6A20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</w:p>
    <w:p w:rsidR="00CD6A20" w:rsidRDefault="00CD6A20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</w:p>
    <w:p w:rsidR="00CD6A20" w:rsidRDefault="00CD6A20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</w:p>
    <w:p w:rsidR="00CD6A20" w:rsidRDefault="00CD6A20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</w:p>
    <w:p w:rsidR="005B1144" w:rsidRPr="005B1144" w:rsidRDefault="005B1144" w:rsidP="001A3C43">
      <w:pPr>
        <w:tabs>
          <w:tab w:val="left" w:pos="2210"/>
        </w:tabs>
        <w:spacing w:before="240"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Inoltre V</w:t>
      </w:r>
      <w:r w:rsidRPr="00CD6A20">
        <w:rPr>
          <w:rFonts w:asciiTheme="majorHAnsi" w:hAnsiTheme="majorHAnsi"/>
          <w:sz w:val="28"/>
          <w:szCs w:val="28"/>
          <w:vertAlign w:val="subscript"/>
        </w:rPr>
        <w:t>CE</w:t>
      </w:r>
      <w:r w:rsidR="00CD6A20">
        <w:rPr>
          <w:rFonts w:asciiTheme="majorHAnsi" w:hAnsiTheme="majorHAnsi"/>
          <w:sz w:val="28"/>
          <w:szCs w:val="28"/>
        </w:rPr>
        <w:t xml:space="preserve"> ≅ </w:t>
      </w:r>
      <w:r>
        <w:rPr>
          <w:rFonts w:asciiTheme="majorHAnsi" w:hAnsiTheme="majorHAnsi"/>
          <w:sz w:val="28"/>
          <w:szCs w:val="28"/>
        </w:rPr>
        <w:t>0 e I</w:t>
      </w:r>
      <w:r w:rsidRPr="00CD6A20">
        <w:rPr>
          <w:rFonts w:asciiTheme="majorHAnsi" w:hAnsiTheme="majorHAnsi"/>
          <w:sz w:val="28"/>
          <w:szCs w:val="28"/>
          <w:vertAlign w:val="subscript"/>
        </w:rPr>
        <w:t>C</w:t>
      </w:r>
      <w:r>
        <w:rPr>
          <w:rFonts w:asciiTheme="majorHAnsi" w:hAnsiTheme="majorHAnsi"/>
          <w:sz w:val="28"/>
          <w:szCs w:val="28"/>
        </w:rPr>
        <w:t xml:space="preserve"> non dipende da </w:t>
      </w:r>
      <w:r w:rsidR="00CD6A20">
        <w:rPr>
          <w:rFonts w:asciiTheme="majorHAnsi" w:hAnsiTheme="majorHAnsi"/>
          <w:sz w:val="28"/>
          <w:szCs w:val="28"/>
        </w:rPr>
        <w:t>V</w:t>
      </w:r>
      <w:r w:rsidR="00CD6A20" w:rsidRPr="00CD6A20">
        <w:rPr>
          <w:rFonts w:asciiTheme="majorHAnsi" w:hAnsiTheme="majorHAnsi"/>
          <w:sz w:val="28"/>
          <w:szCs w:val="28"/>
          <w:vertAlign w:val="subscript"/>
        </w:rPr>
        <w:t>BE</w:t>
      </w:r>
      <w:r w:rsidR="00CD6A20">
        <w:rPr>
          <w:rFonts w:asciiTheme="majorHAnsi" w:hAnsiTheme="majorHAnsi"/>
          <w:sz w:val="28"/>
          <w:szCs w:val="28"/>
        </w:rPr>
        <w:t>, quindi il BJT si comporta come un corto circuito</w:t>
      </w:r>
    </w:p>
    <w:p w:rsidR="004D2530" w:rsidRPr="003D7FF5" w:rsidRDefault="007948F0" w:rsidP="003D7FF5">
      <w:pPr>
        <w:tabs>
          <w:tab w:val="left" w:pos="221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</w:r>
      <w:r>
        <w:rPr>
          <w:rFonts w:asciiTheme="majorHAnsi" w:hAnsiTheme="majorHAnsi"/>
          <w:sz w:val="28"/>
          <w:szCs w:val="28"/>
        </w:rPr>
        <w:pict>
          <v:group id="_x0000_s1617" editas="canvas" style="width:103.55pt;height:102.9pt;mso-position-horizontal-relative:char;mso-position-vertical-relative:line" coordorigin="3602,4478" coordsize="1749,1739">
            <o:lock v:ext="edit" aspectratio="t"/>
            <v:shape id="_x0000_s1618" type="#_x0000_t75" style="position:absolute;left:3602;top:4478;width:1749;height:1739" o:preferrelative="f">
              <v:fill o:detectmouseclick="t"/>
              <v:path o:extrusionok="t" o:connecttype="none"/>
              <o:lock v:ext="edit" text="t"/>
            </v:shape>
            <v:shape id="_x0000_s1619" type="#_x0000_t32" style="position:absolute;left:3608;top:5251;width:761;height:0" o:connectortype="straight">
              <v:stroke endarrow="block"/>
            </v:shape>
            <v:shape id="_x0000_s1621" type="#_x0000_t32" style="position:absolute;left:4652;top:4581;width:1;height:1469;flip:y" o:connectortype="straight"/>
            <v:shape id="_x0000_s1623" type="#_x0000_t202" style="position:absolute;left:3672;top:4645;width:554;height:528" stroked="f">
              <v:textbox inset="2.32031mm,1.1601mm,2.32031mm,1.1601mm">
                <w:txbxContent>
                  <w:p w:rsidR="004D2530" w:rsidRPr="001A3C43" w:rsidRDefault="001A3C43" w:rsidP="004D2530">
                    <w:pPr>
                      <w:rPr>
                        <w:rFonts w:asciiTheme="majorHAnsi" w:hAnsiTheme="majorHAnsi"/>
                        <w:sz w:val="33"/>
                        <w:szCs w:val="36"/>
                      </w:rPr>
                    </w:pPr>
                    <w:r w:rsidRPr="001A3C43">
                      <w:rPr>
                        <w:rFonts w:asciiTheme="majorHAnsi" w:hAnsiTheme="majorHAnsi"/>
                        <w:sz w:val="33"/>
                        <w:szCs w:val="36"/>
                      </w:rPr>
                      <w:t>B</w:t>
                    </w:r>
                  </w:p>
                </w:txbxContent>
              </v:textbox>
            </v:shape>
            <v:shape id="_x0000_s1624" type="#_x0000_t202" style="position:absolute;left:4797;top:4478;width:554;height:586" stroked="f">
              <v:textbox inset="2.32031mm,1.1601mm,2.32031mm,1.1601mm">
                <w:txbxContent>
                  <w:p w:rsidR="004D2530" w:rsidRPr="001A3C43" w:rsidRDefault="001A3C43" w:rsidP="004D2530">
                    <w:pPr>
                      <w:rPr>
                        <w:rFonts w:asciiTheme="majorHAnsi" w:hAnsiTheme="majorHAnsi"/>
                        <w:sz w:val="33"/>
                        <w:szCs w:val="36"/>
                      </w:rPr>
                    </w:pPr>
                    <w:r w:rsidRPr="001A3C43">
                      <w:rPr>
                        <w:rFonts w:asciiTheme="majorHAnsi" w:hAnsiTheme="majorHAnsi"/>
                        <w:sz w:val="33"/>
                        <w:szCs w:val="36"/>
                      </w:rPr>
                      <w:t>C</w:t>
                    </w:r>
                  </w:p>
                </w:txbxContent>
              </v:textbox>
            </v:shape>
            <v:shape id="_x0000_s1625" type="#_x0000_t202" style="position:absolute;left:4797;top:5702;width:554;height:515" stroked="f">
              <v:textbox inset="2.32031mm,1.1601mm,2.32031mm,1.1601mm">
                <w:txbxContent>
                  <w:p w:rsidR="004D2530" w:rsidRPr="001A3C43" w:rsidRDefault="001A3C43" w:rsidP="004D2530">
                    <w:pPr>
                      <w:rPr>
                        <w:rFonts w:asciiTheme="majorHAnsi" w:hAnsiTheme="majorHAnsi"/>
                        <w:sz w:val="33"/>
                        <w:szCs w:val="36"/>
                      </w:rPr>
                    </w:pPr>
                    <w:r w:rsidRPr="001A3C43">
                      <w:rPr>
                        <w:rFonts w:asciiTheme="majorHAnsi" w:hAnsiTheme="majorHAnsi"/>
                        <w:sz w:val="33"/>
                        <w:szCs w:val="36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D2530" w:rsidRPr="003D7FF5" w:rsidSect="003D7FF5"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6944CC"/>
    <w:rsid w:val="000876EB"/>
    <w:rsid w:val="000E51DA"/>
    <w:rsid w:val="00133F8D"/>
    <w:rsid w:val="001756D1"/>
    <w:rsid w:val="001943E1"/>
    <w:rsid w:val="001A3C43"/>
    <w:rsid w:val="001D7CBC"/>
    <w:rsid w:val="00267DFB"/>
    <w:rsid w:val="002D5DAA"/>
    <w:rsid w:val="00320559"/>
    <w:rsid w:val="003776B8"/>
    <w:rsid w:val="003A53BB"/>
    <w:rsid w:val="003B221C"/>
    <w:rsid w:val="003D7FF5"/>
    <w:rsid w:val="00425232"/>
    <w:rsid w:val="00451380"/>
    <w:rsid w:val="004753B4"/>
    <w:rsid w:val="004D2530"/>
    <w:rsid w:val="0054617F"/>
    <w:rsid w:val="00552E94"/>
    <w:rsid w:val="005645CF"/>
    <w:rsid w:val="00586E40"/>
    <w:rsid w:val="005B1144"/>
    <w:rsid w:val="006179F8"/>
    <w:rsid w:val="006932B0"/>
    <w:rsid w:val="006944CC"/>
    <w:rsid w:val="00756A66"/>
    <w:rsid w:val="007948F0"/>
    <w:rsid w:val="0084374A"/>
    <w:rsid w:val="008645EA"/>
    <w:rsid w:val="00864760"/>
    <w:rsid w:val="008875CC"/>
    <w:rsid w:val="008A1580"/>
    <w:rsid w:val="008A5E9E"/>
    <w:rsid w:val="008B768A"/>
    <w:rsid w:val="00926DD7"/>
    <w:rsid w:val="00985927"/>
    <w:rsid w:val="009B3FD3"/>
    <w:rsid w:val="009C3A60"/>
    <w:rsid w:val="009D3FCF"/>
    <w:rsid w:val="00A308EA"/>
    <w:rsid w:val="00A74DE1"/>
    <w:rsid w:val="00AB305D"/>
    <w:rsid w:val="00AC5395"/>
    <w:rsid w:val="00AF797E"/>
    <w:rsid w:val="00B075F7"/>
    <w:rsid w:val="00B33337"/>
    <w:rsid w:val="00C704FE"/>
    <w:rsid w:val="00C92C1F"/>
    <w:rsid w:val="00CB52C6"/>
    <w:rsid w:val="00CD6A20"/>
    <w:rsid w:val="00D117B0"/>
    <w:rsid w:val="00D31FAD"/>
    <w:rsid w:val="00D476C3"/>
    <w:rsid w:val="00D5230E"/>
    <w:rsid w:val="00D66A08"/>
    <w:rsid w:val="00DD641B"/>
    <w:rsid w:val="00E012C5"/>
    <w:rsid w:val="00E04723"/>
    <w:rsid w:val="00E464DB"/>
    <w:rsid w:val="00E854BD"/>
    <w:rsid w:val="00EC304B"/>
    <w:rsid w:val="00F55C10"/>
    <w:rsid w:val="00FD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ru v:ext="edit" colors="#eaeaea"/>
    </o:shapedefaults>
    <o:shapelayout v:ext="edit">
      <o:idmap v:ext="edit" data="1"/>
      <o:rules v:ext="edit">
        <o:r id="V:Rule7" type="connector" idref="#_x0000_s1610"/>
        <o:r id="V:Rule8" type="connector" idref="#_x0000_s1609"/>
        <o:r id="V:Rule9" type="connector" idref="#_x0000_s1612"/>
        <o:r id="V:Rule10" type="connector" idref="#_x0000_s1619"/>
        <o:r id="V:Rule11" type="connector" idref="#_x0000_s1621"/>
        <o:r id="V:Rule12" type="connector" idref="#_x0000_s1611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4"/>
        <o:entry new="8" old="4"/>
        <o:entry new="9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45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8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645EA"/>
    <w:rPr>
      <w:color w:val="808080"/>
    </w:rPr>
  </w:style>
  <w:style w:type="paragraph" w:styleId="Testofumetto">
    <w:name w:val="Balloon Text"/>
    <w:basedOn w:val="Normale"/>
    <w:link w:val="TestofumettoCarattere"/>
    <w:rsid w:val="008645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67CE5-EEAF-4BEE-93CB-2BAB84F6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uu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Renato</cp:lastModifiedBy>
  <cp:revision>17</cp:revision>
  <dcterms:created xsi:type="dcterms:W3CDTF">2013-04-24T16:38:00Z</dcterms:created>
  <dcterms:modified xsi:type="dcterms:W3CDTF">2013-05-16T09:41:00Z</dcterms:modified>
</cp:coreProperties>
</file>