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BB" w:rsidRDefault="002513BB">
      <w:pPr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Sintesi di funzioni booleane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413"/>
      </w:tblGrid>
      <w:tr w:rsidR="00005D4B" w:rsidRPr="006E22F8" w:rsidTr="00005D4B">
        <w:trPr>
          <w:trHeight w:val="284"/>
        </w:trPr>
        <w:tc>
          <w:tcPr>
            <w:tcW w:w="397" w:type="dxa"/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A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B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C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Y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</w:p>
        </w:tc>
      </w:tr>
      <w:tr w:rsidR="00005D4B" w:rsidRPr="006E22F8" w:rsidTr="00005D4B">
        <w:trPr>
          <w:trHeight w:val="284"/>
        </w:trPr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0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0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0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</w:p>
        </w:tc>
      </w:tr>
      <w:tr w:rsidR="00005D4B" w:rsidRPr="006079C0" w:rsidTr="00005D4B">
        <w:trPr>
          <w:trHeight w:val="284"/>
        </w:trPr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079C0" w:rsidRDefault="00005D4B" w:rsidP="006079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Default="00005D4B" w:rsidP="006079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sym w:font="Wingdings" w:char="F081"/>
            </w:r>
          </w:p>
        </w:tc>
      </w:tr>
      <w:tr w:rsidR="00005D4B" w:rsidRPr="006E22F8" w:rsidTr="00005D4B">
        <w:trPr>
          <w:trHeight w:val="284"/>
        </w:trPr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0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1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0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</w:p>
        </w:tc>
      </w:tr>
      <w:tr w:rsidR="00005D4B" w:rsidRPr="006079C0" w:rsidTr="00005D4B">
        <w:trPr>
          <w:trHeight w:val="284"/>
        </w:trPr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079C0" w:rsidRDefault="00005D4B" w:rsidP="006079C0">
            <w:pPr>
              <w:jc w:val="center"/>
              <w:rPr>
                <w:b/>
                <w:color w:val="FF0000"/>
              </w:rPr>
            </w:pPr>
            <w:r w:rsidRPr="006079C0">
              <w:rPr>
                <w:b/>
                <w:color w:val="FF0000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079C0" w:rsidRDefault="00005D4B" w:rsidP="006079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sym w:font="Wingdings" w:char="F082"/>
            </w:r>
          </w:p>
        </w:tc>
      </w:tr>
      <w:tr w:rsidR="00005D4B" w:rsidRPr="006079C0" w:rsidTr="00005D4B">
        <w:trPr>
          <w:trHeight w:val="284"/>
        </w:trPr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0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0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079C0" w:rsidRDefault="00005D4B" w:rsidP="006079C0">
            <w:pPr>
              <w:jc w:val="center"/>
              <w:rPr>
                <w:b/>
                <w:color w:val="FF0000"/>
              </w:rPr>
            </w:pPr>
            <w:r w:rsidRPr="006079C0">
              <w:rPr>
                <w:b/>
                <w:color w:val="FF0000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079C0" w:rsidRDefault="00005D4B" w:rsidP="006079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sym w:font="Wingdings" w:char="F083"/>
            </w:r>
          </w:p>
        </w:tc>
      </w:tr>
      <w:tr w:rsidR="00005D4B" w:rsidRPr="006E22F8" w:rsidTr="00005D4B">
        <w:trPr>
          <w:trHeight w:val="284"/>
        </w:trPr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1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0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</w:p>
        </w:tc>
      </w:tr>
      <w:tr w:rsidR="00005D4B" w:rsidRPr="006E22F8" w:rsidTr="00005D4B">
        <w:trPr>
          <w:trHeight w:val="284"/>
        </w:trPr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1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1</w:t>
            </w:r>
          </w:p>
        </w:tc>
        <w:tc>
          <w:tcPr>
            <w:tcW w:w="397" w:type="dxa"/>
          </w:tcPr>
          <w:p w:rsidR="00005D4B" w:rsidRPr="006E22F8" w:rsidRDefault="00005D4B" w:rsidP="006079C0">
            <w:pPr>
              <w:jc w:val="center"/>
            </w:pPr>
            <w:r w:rsidRPr="006E22F8">
              <w:t>0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  <w:r w:rsidRPr="006E22F8">
              <w:rPr>
                <w:b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E22F8" w:rsidRDefault="00005D4B" w:rsidP="006079C0">
            <w:pPr>
              <w:jc w:val="center"/>
              <w:rPr>
                <w:b/>
              </w:rPr>
            </w:pPr>
          </w:p>
        </w:tc>
      </w:tr>
      <w:tr w:rsidR="00005D4B" w:rsidRPr="006079C0" w:rsidTr="00005D4B">
        <w:trPr>
          <w:trHeight w:val="284"/>
        </w:trPr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005D4B" w:rsidRPr="006079C0" w:rsidRDefault="00005D4B" w:rsidP="006079C0">
            <w:pPr>
              <w:jc w:val="center"/>
              <w:rPr>
                <w:color w:val="FF0000"/>
              </w:rPr>
            </w:pPr>
            <w:r w:rsidRPr="006079C0">
              <w:rPr>
                <w:color w:val="FF0000"/>
              </w:rPr>
              <w:t>1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D4B" w:rsidRPr="006079C0" w:rsidRDefault="00005D4B" w:rsidP="006079C0">
            <w:pPr>
              <w:jc w:val="center"/>
              <w:rPr>
                <w:b/>
                <w:color w:val="FF0000"/>
              </w:rPr>
            </w:pPr>
            <w:r w:rsidRPr="006079C0">
              <w:rPr>
                <w:b/>
                <w:color w:val="FF0000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D4B" w:rsidRPr="006079C0" w:rsidRDefault="00005D4B" w:rsidP="006079C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sym w:font="Wingdings" w:char="F084"/>
            </w:r>
          </w:p>
        </w:tc>
      </w:tr>
    </w:tbl>
    <w:p w:rsidR="00182AB2" w:rsidRDefault="00182AB2" w:rsidP="002A33DC">
      <w:pPr>
        <w:spacing w:after="0" w:line="240" w:lineRule="auto"/>
        <w:rPr>
          <w:rFonts w:eastAsiaTheme="minorEastAsia"/>
          <w:b/>
        </w:rPr>
      </w:pPr>
      <w:r>
        <w:rPr>
          <w:rFonts w:eastAsiaTheme="minorEastAsia"/>
          <w:b/>
        </w:rPr>
        <w:t>Pe</w:t>
      </w:r>
      <w:r w:rsidR="00E337DA">
        <w:rPr>
          <w:rFonts w:eastAsiaTheme="minorEastAsia"/>
          <w:b/>
        </w:rPr>
        <w:t>r determinare la funzione booleana corrispondente alla tabella della verità data, si scrive la somma dei mintermini corrispondenti alle uscite uguali ad 1</w:t>
      </w:r>
    </w:p>
    <w:p w:rsidR="00BF0C9E" w:rsidRDefault="00BF0C9E" w:rsidP="002A33DC">
      <w:pPr>
        <w:spacing w:after="0" w:line="240" w:lineRule="auto"/>
        <w:rPr>
          <w:rFonts w:eastAsiaTheme="minorEastAsia"/>
          <w:b/>
        </w:rPr>
      </w:pPr>
    </w:p>
    <w:p w:rsidR="002513BB" w:rsidRDefault="006079C0" w:rsidP="002A33DC">
      <w:pPr>
        <w:spacing w:after="0" w:line="240" w:lineRule="auto"/>
        <w:rPr>
          <w:b/>
        </w:rPr>
      </w:pPr>
      <w:r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</w:rPr>
          <m:t>Y=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C+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B C+A 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acc>
        <m:r>
          <m:rPr>
            <m:sty m:val="bi"/>
          </m:rPr>
          <w:rPr>
            <w:rFonts w:ascii="Cambria Math" w:hAnsi="Cambria Math"/>
          </w:rPr>
          <m:t>+A B C</m:t>
        </m:r>
      </m:oMath>
      <w:r w:rsidRPr="006079C0">
        <w:rPr>
          <w:b/>
        </w:rPr>
        <w:t xml:space="preserve"> </w:t>
      </w:r>
    </w:p>
    <w:p w:rsidR="002A33DC" w:rsidRPr="002A33DC" w:rsidRDefault="002A33DC" w:rsidP="00BF0C9E">
      <w:pPr>
        <w:tabs>
          <w:tab w:val="left" w:pos="3402"/>
          <w:tab w:val="left" w:pos="4253"/>
          <w:tab w:val="left" w:pos="4962"/>
          <w:tab w:val="left" w:pos="5812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sym w:font="Wingdings" w:char="F081"/>
      </w:r>
      <w:r>
        <w:rPr>
          <w:b/>
        </w:rPr>
        <w:tab/>
      </w:r>
      <w:r>
        <w:sym w:font="Wingdings" w:char="F082"/>
      </w:r>
      <w:r>
        <w:tab/>
      </w:r>
      <w:r>
        <w:sym w:font="Wingdings" w:char="F083"/>
      </w:r>
      <w:r>
        <w:tab/>
      </w:r>
      <w:r>
        <w:sym w:font="Wingdings" w:char="F084"/>
      </w:r>
    </w:p>
    <w:p w:rsidR="002513BB" w:rsidRPr="002A33DC" w:rsidRDefault="002513BB" w:rsidP="002A33DC">
      <w:pPr>
        <w:pStyle w:val="Paragrafoelenco"/>
        <w:numPr>
          <w:ilvl w:val="0"/>
          <w:numId w:val="3"/>
        </w:numPr>
        <w:rPr>
          <w:b/>
        </w:rPr>
      </w:pPr>
      <w:r w:rsidRPr="002A33DC">
        <w:rPr>
          <w:b/>
        </w:rPr>
        <w:br w:type="page"/>
      </w:r>
    </w:p>
    <w:p w:rsidR="00AC27B0" w:rsidRPr="00AC27B0" w:rsidRDefault="00AC27B0" w:rsidP="00A306DE">
      <w:pPr>
        <w:tabs>
          <w:tab w:val="left" w:pos="3402"/>
          <w:tab w:val="left" w:pos="6804"/>
        </w:tabs>
        <w:rPr>
          <w:b/>
          <w:color w:val="1F3864" w:themeColor="accent5" w:themeShade="80"/>
        </w:rPr>
      </w:pPr>
      <w:r w:rsidRPr="00AC27B0">
        <w:rPr>
          <w:b/>
          <w:color w:val="1F3864" w:themeColor="accent5" w:themeShade="80"/>
        </w:rPr>
        <w:lastRenderedPageBreak/>
        <w:t>TEOREMI E PROPRIETÀ DELL’ALGEBRA BOOLEANA</w:t>
      </w:r>
    </w:p>
    <w:p w:rsidR="006F7FFE" w:rsidRDefault="005932F0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Teorema della Complementazione</w:t>
      </w:r>
      <w:r>
        <w:tab/>
      </w:r>
      <m:oMath>
        <m:r>
          <w:rPr>
            <w:rFonts w:ascii="Cambria Math" w:hAnsi="Cambria Math"/>
          </w:rPr>
          <m:t>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=1</m:t>
        </m:r>
      </m:oMath>
      <w:r w:rsidR="00333DEE">
        <w:rPr>
          <w:rFonts w:eastAsiaTheme="minorEastAsia"/>
        </w:rPr>
        <w:tab/>
      </w:r>
      <m:oMath>
        <m:r>
          <w:rPr>
            <w:rFonts w:ascii="Cambria Math" w:hAnsi="Cambria Math"/>
          </w:rPr>
          <m:t>A∙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:rsidR="000C7997" w:rsidRDefault="000C7997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Teorema dell’idempotenza</w:t>
      </w:r>
      <w:r>
        <w:tab/>
      </w:r>
      <m:oMath>
        <m:r>
          <w:rPr>
            <w:rFonts w:ascii="Cambria Math" w:hAnsi="Cambria Math"/>
          </w:rPr>
          <m:t>A+A=A</m:t>
        </m:r>
      </m:oMath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A∙A=A</m:t>
        </m:r>
      </m:oMath>
      <w:bookmarkStart w:id="0" w:name="_GoBack"/>
      <w:bookmarkEnd w:id="0"/>
    </w:p>
    <w:p w:rsidR="000C7997" w:rsidRDefault="000C7997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Teorema di Identità</w:t>
      </w:r>
      <w:r>
        <w:tab/>
      </w:r>
      <m:oMath>
        <m:r>
          <w:rPr>
            <w:rFonts w:ascii="Cambria Math" w:hAnsi="Cambria Math"/>
          </w:rPr>
          <m:t>A+0=A</m:t>
        </m:r>
      </m:oMath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A∙1=A</m:t>
        </m:r>
      </m:oMath>
    </w:p>
    <w:p w:rsidR="000C7997" w:rsidRDefault="000C7997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Teorema di Annullamento</w:t>
      </w:r>
      <w:r>
        <w:tab/>
      </w:r>
      <m:oMath>
        <m:r>
          <w:rPr>
            <w:rFonts w:ascii="Cambria Math" w:hAnsi="Cambria Math"/>
          </w:rPr>
          <m:t>A+1=1</m:t>
        </m:r>
      </m:oMath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A∙0=0</m:t>
        </m:r>
      </m:oMath>
    </w:p>
    <w:p w:rsidR="00A466C2" w:rsidRDefault="00A466C2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Proprietà Commutativa</w:t>
      </w:r>
      <w:r>
        <w:tab/>
      </w:r>
      <m:oMath>
        <m:r>
          <w:rPr>
            <w:rFonts w:ascii="Cambria Math" w:hAnsi="Cambria Math"/>
          </w:rPr>
          <m:t>A+B=B+A</m:t>
        </m:r>
      </m:oMath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A∙B=B∙A</m:t>
        </m:r>
      </m:oMath>
    </w:p>
    <w:p w:rsidR="00A466C2" w:rsidRDefault="00A466C2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Proprietà Associativa</w:t>
      </w:r>
      <w:r>
        <w:tab/>
      </w:r>
      <m:oMath>
        <m:r>
          <w:rPr>
            <w:rFonts w:ascii="Cambria Math" w:hAnsi="Cambria Math"/>
          </w:rPr>
          <m:t>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=(A+B)+C</m:t>
        </m:r>
      </m:oMath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B∙C</m:t>
            </m:r>
          </m:e>
        </m:d>
        <m:r>
          <w:rPr>
            <w:rFonts w:ascii="Cambria Math" w:hAnsi="Cambria Math"/>
          </w:rPr>
          <m:t>=(A∙B)∙C</m:t>
        </m:r>
      </m:oMath>
    </w:p>
    <w:p w:rsidR="00A466C2" w:rsidRDefault="005E6EF0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Proprietà Distributiva</w:t>
      </w:r>
      <w:r>
        <w:tab/>
      </w:r>
      <m:oMath>
        <m:r>
          <w:rPr>
            <w:rFonts w:ascii="Cambria Math" w:hAnsi="Cambria Math"/>
          </w:rPr>
          <m:t>A+(B∙C)=(A+B)∙(A+C)</m:t>
        </m:r>
      </m:oMath>
      <w:r w:rsidR="00A306DE">
        <w:rPr>
          <w:rFonts w:eastAsiaTheme="minorEastAsia"/>
        </w:rPr>
        <w:tab/>
      </w:r>
      <m:oMath>
        <m:r>
          <w:rPr>
            <w:rFonts w:ascii="Cambria Math" w:hAnsi="Cambria Math"/>
          </w:rPr>
          <m:t>A∙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=A∙B+A∙C</m:t>
        </m:r>
      </m:oMath>
    </w:p>
    <w:p w:rsidR="00D90AB9" w:rsidRDefault="00D90AB9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Teorema di De Morgan</w:t>
      </w:r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A+B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042672">
        <w:rPr>
          <w:rFonts w:eastAsiaTheme="minorEastAsia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A∙B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:rsidR="00042672" w:rsidRDefault="00042672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Teorema dell'Involuzione</w:t>
      </w:r>
      <w: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acc>
        <m:r>
          <w:rPr>
            <w:rFonts w:ascii="Cambria Math" w:hAnsi="Cambria Math"/>
          </w:rPr>
          <m:t>=A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acc>
      </m:oMath>
    </w:p>
    <w:p w:rsidR="00D90AB9" w:rsidRDefault="00F1271A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Primo Teorema dell'Assorbimento</w:t>
      </w:r>
      <w:r>
        <w:tab/>
      </w:r>
      <m:oMath>
        <m:r>
          <w:rPr>
            <w:rFonts w:ascii="Cambria Math" w:hAnsi="Cambria Math"/>
          </w:rPr>
          <m:t>A+A∙B=A</m:t>
        </m:r>
      </m:oMath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A∙(A+B)=A</m:t>
        </m:r>
      </m:oMath>
    </w:p>
    <w:p w:rsidR="00F1271A" w:rsidRDefault="00110010" w:rsidP="00A306DE">
      <w:pPr>
        <w:tabs>
          <w:tab w:val="left" w:pos="3402"/>
          <w:tab w:val="left" w:pos="6804"/>
        </w:tabs>
        <w:rPr>
          <w:rFonts w:eastAsiaTheme="minorEastAsia"/>
        </w:rPr>
      </w:pPr>
      <w:r>
        <w:t>Secondo Teorema dell'Assorbimento</w:t>
      </w:r>
      <w:r>
        <w:tab/>
      </w:r>
      <m:oMath>
        <m:r>
          <w:rPr>
            <w:rFonts w:ascii="Cambria Math" w:hAnsi="Cambria Math"/>
          </w:rPr>
          <m:t>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∙B=A+B</m:t>
        </m:r>
      </m:oMath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A∙(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+B)=A∙B</m:t>
        </m:r>
      </m:oMath>
    </w:p>
    <w:p w:rsidR="00215D46" w:rsidRDefault="00215D46" w:rsidP="00A306DE">
      <w:pPr>
        <w:tabs>
          <w:tab w:val="left" w:pos="3402"/>
          <w:tab w:val="left" w:pos="6804"/>
        </w:tabs>
        <w:rPr>
          <w:rFonts w:eastAsiaTheme="minorEastAsia"/>
        </w:rPr>
      </w:pPr>
    </w:p>
    <w:p w:rsidR="00110010" w:rsidRPr="00AC27B0" w:rsidRDefault="00110010" w:rsidP="00E9570E">
      <w:pPr>
        <w:tabs>
          <w:tab w:val="left" w:pos="3402"/>
          <w:tab w:val="left" w:pos="6804"/>
        </w:tabs>
        <w:rPr>
          <w:b/>
          <w:color w:val="1F3864" w:themeColor="accent5" w:themeShade="80"/>
        </w:rPr>
      </w:pPr>
      <w:r w:rsidRPr="00AC27B0">
        <w:rPr>
          <w:b/>
          <w:color w:val="1F3864" w:themeColor="accent5" w:themeShade="80"/>
        </w:rPr>
        <w:t xml:space="preserve">LEGGE DI DUALITÀ </w:t>
      </w:r>
    </w:p>
    <w:p w:rsidR="00110010" w:rsidRDefault="00110010" w:rsidP="00E9570E">
      <w:pPr>
        <w:tabs>
          <w:tab w:val="left" w:pos="3402"/>
          <w:tab w:val="left" w:pos="6804"/>
        </w:tabs>
      </w:pPr>
      <w:r>
        <w:t xml:space="preserve">• OR è il duale di AND e viceversa; </w:t>
      </w:r>
    </w:p>
    <w:p w:rsidR="00110010" w:rsidRDefault="00110010" w:rsidP="00E9570E">
      <w:pPr>
        <w:tabs>
          <w:tab w:val="left" w:pos="3402"/>
          <w:tab w:val="left" w:pos="6804"/>
        </w:tabs>
      </w:pPr>
      <w:r>
        <w:t>• 0 è "duale” di 1, e viceversa;</w:t>
      </w:r>
    </w:p>
    <w:p w:rsidR="00962A5F" w:rsidRDefault="00110010" w:rsidP="00E9570E">
      <w:pPr>
        <w:tabs>
          <w:tab w:val="left" w:pos="3402"/>
          <w:tab w:val="left" w:pos="6804"/>
        </w:tabs>
      </w:pPr>
      <w:r>
        <w:t>Da qualsiasi identità booleana se ne può ricavare un'altra per dualità, sostituendo cioè ad ogni operatore logico ed ad ogni cifra binaria il rispettivo duale.</w:t>
      </w:r>
    </w:p>
    <w:p w:rsidR="00A860F3" w:rsidRDefault="00A860F3">
      <w:r>
        <w:br w:type="page"/>
      </w:r>
    </w:p>
    <w:p w:rsidR="00A860F3" w:rsidRPr="00AC27B0" w:rsidRDefault="00A860F3" w:rsidP="00E9570E">
      <w:pPr>
        <w:tabs>
          <w:tab w:val="left" w:pos="3402"/>
          <w:tab w:val="left" w:pos="6804"/>
        </w:tabs>
        <w:rPr>
          <w:b/>
          <w:color w:val="1F3864" w:themeColor="accent5" w:themeShade="80"/>
        </w:rPr>
      </w:pPr>
      <w:r w:rsidRPr="00AC27B0">
        <w:rPr>
          <w:b/>
          <w:color w:val="1F3864" w:themeColor="accent5" w:themeShade="80"/>
        </w:rPr>
        <w:lastRenderedPageBreak/>
        <w:t>Esempi di esercizi</w:t>
      </w:r>
    </w:p>
    <w:p w:rsidR="00A860F3" w:rsidRPr="002048FA" w:rsidRDefault="005932F0" w:rsidP="00E9570E">
      <w:pPr>
        <w:tabs>
          <w:tab w:val="left" w:pos="3402"/>
          <w:tab w:val="left" w:pos="6804"/>
        </w:tabs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+A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acc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De M.</m:t>
              </m:r>
            </m:lim>
          </m:limLow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  <m:r>
                <w:rPr>
                  <w:rFonts w:ascii="Cambria Math" w:hAnsi="Cambria Math"/>
                  <w:color w:val="FF0000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+A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acc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distrib.</m:t>
              </m:r>
            </m:lim>
          </m:limLow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color w:val="1F4E79" w:themeColor="accent1" w:themeShade="80"/>
                </w:rPr>
                <m:t>(1+A)</m:t>
              </m:r>
            </m:e>
          </m:acc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annull.</m:t>
              </m:r>
            </m:lim>
          </m:limLow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color w:val="1F4E79" w:themeColor="accent1" w:themeShade="80"/>
                </w:rPr>
                <m:t>1</m:t>
              </m:r>
            </m:e>
          </m:acc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ident.</m:t>
              </m:r>
            </m:lim>
          </m:limLow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acc>
            </m:e>
          </m:acc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De M.</m:t>
              </m:r>
            </m:lim>
          </m:limLow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A</m:t>
                  </m:r>
                </m:e>
              </m:acc>
            </m:e>
          </m:acc>
          <m:r>
            <w:rPr>
              <w:rFonts w:ascii="Cambria Math" w:hAnsi="Cambria Math"/>
            </w:rPr>
            <m:t>∙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B</m:t>
                  </m:r>
                </m:e>
              </m:acc>
            </m:e>
          </m:acc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eastAsiaTheme="minorEastAsia" w:hAnsi="Cambria Math"/>
                </w:rPr>
                <m:t>invol.</m:t>
              </m:r>
            </m:lim>
          </m:limLow>
          <m:r>
            <w:rPr>
              <w:rFonts w:ascii="Cambria Math" w:eastAsiaTheme="minorEastAsia" w:hAnsi="Cambria Math"/>
            </w:rPr>
            <m:t>AB</m:t>
          </m:r>
        </m:oMath>
      </m:oMathPara>
    </w:p>
    <w:p w:rsidR="00A370B0" w:rsidRDefault="00A370B0" w:rsidP="00E9570E">
      <w:pPr>
        <w:tabs>
          <w:tab w:val="left" w:pos="3402"/>
          <w:tab w:val="left" w:pos="6804"/>
        </w:tabs>
        <w:rPr>
          <w:rFonts w:eastAsiaTheme="minorEastAsia"/>
        </w:rPr>
      </w:pPr>
    </w:p>
    <w:p w:rsidR="002048FA" w:rsidRPr="002048FA" w:rsidRDefault="002048FA" w:rsidP="00E9570E">
      <w:pPr>
        <w:tabs>
          <w:tab w:val="left" w:pos="3402"/>
          <w:tab w:val="left" w:pos="6804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BC</m:t>
              </m:r>
            </m:e>
          </m:acc>
          <m:r>
            <w:rPr>
              <w:rFonts w:ascii="Cambria Math" w:hAnsi="Cambria Math"/>
            </w:rPr>
            <m:t>+A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=A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hAnsi="Cambria Math"/>
            </w:rPr>
            <m:t>A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+A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hAnsi="Cambria Math"/>
              <w:color w:val="FF0000"/>
            </w:rPr>
            <m:t>A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C+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=</m:t>
          </m:r>
        </m:oMath>
      </m:oMathPara>
    </w:p>
    <w:p w:rsidR="00A370B0" w:rsidRPr="00A370B0" w:rsidRDefault="002048F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FF0000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+A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 xml:space="preserve">∙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=A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+A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BB7620" w:rsidRPr="00BB7620" w:rsidRDefault="00A370B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+A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+AB+A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+B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r>
            <w:rPr>
              <w:rFonts w:ascii="Cambria Math" w:hAnsi="Cambria Math"/>
            </w:rPr>
            <m:t>+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</m:groupChr>
            </m:e>
            <m:li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acc>
            </m:lim>
          </m:limLow>
          <m:r>
            <w:rPr>
              <w:rFonts w:ascii="Cambria Math" w:eastAsiaTheme="minorEastAsia" w:hAnsi="Cambria Math"/>
            </w:rPr>
            <m:t>=A∙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</w:rPr>
                <m:t>+B+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∙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B+1</m:t>
                      </m:r>
                    </m:e>
                  </m:d>
                </m:e>
              </m:groupChr>
            </m:e>
            <m:lim>
              <m:r>
                <w:rPr>
                  <w:rFonts w:ascii="Cambria Math" w:eastAsiaTheme="minorEastAsia" w:hAnsi="Cambria Math"/>
                </w:rPr>
                <m:t>1</m:t>
              </m:r>
            </m:lim>
          </m:limLow>
          <m:r>
            <w:rPr>
              <w:rFonts w:ascii="Cambria Math" w:eastAsiaTheme="minorEastAsia" w:hAnsi="Cambria Math"/>
            </w:rPr>
            <m:t>=</m:t>
          </m:r>
        </m:oMath>
      </m:oMathPara>
    </w:p>
    <w:p w:rsidR="00171F77" w:rsidRPr="00171F77" w:rsidRDefault="00DE254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=A∙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groupChr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eastAsiaTheme="minorEastAsia" w:hAnsi="Cambria Math"/>
                        </w:rPr>
                        <m:t>+B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</w:rPr>
                    <m:t>1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=A∙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</m:acc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</w:rPr>
                    <m:t>1</m:t>
                  </m:r>
                </m:lim>
              </m:limLow>
            </m:e>
          </m:d>
          <m:r>
            <w:rPr>
              <w:rFonts w:ascii="Cambria Math" w:eastAsiaTheme="minorEastAsia" w:hAnsi="Cambria Math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=A+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</m:oMath>
      </m:oMathPara>
    </w:p>
    <w:p w:rsidR="00171F77" w:rsidRDefault="00171F77">
      <w:pPr>
        <w:rPr>
          <w:rFonts w:eastAsiaTheme="minorEastAsia"/>
        </w:rPr>
      </w:pPr>
    </w:p>
    <w:p w:rsidR="00171F77" w:rsidRPr="00AC27B0" w:rsidRDefault="00171F77" w:rsidP="00AC27B0">
      <w:pPr>
        <w:tabs>
          <w:tab w:val="left" w:pos="3402"/>
          <w:tab w:val="left" w:pos="6804"/>
        </w:tabs>
        <w:rPr>
          <w:b/>
          <w:color w:val="1F3864" w:themeColor="accent5" w:themeShade="80"/>
        </w:rPr>
      </w:pPr>
      <w:r w:rsidRPr="00AC27B0">
        <w:rPr>
          <w:b/>
          <w:color w:val="1F3864" w:themeColor="accent5" w:themeShade="80"/>
        </w:rPr>
        <w:t xml:space="preserve">Mappe di </w:t>
      </w:r>
      <w:r w:rsidR="001A02BB" w:rsidRPr="00AC27B0">
        <w:rPr>
          <w:b/>
          <w:color w:val="1F3864" w:themeColor="accent5" w:themeShade="80"/>
        </w:rPr>
        <w:t>Karnaugh</w:t>
      </w:r>
    </w:p>
    <w:p w:rsidR="001A02BB" w:rsidRDefault="001A02BB">
      <w:pPr>
        <w:rPr>
          <w:rFonts w:eastAsiaTheme="minorEastAsia"/>
        </w:rPr>
      </w:pPr>
      <w:r>
        <w:rPr>
          <w:rFonts w:eastAsiaTheme="minorEastAsia"/>
        </w:rPr>
        <w:t xml:space="preserve">Inserire un </w:t>
      </w:r>
      <w:r w:rsidR="00CD6E3D">
        <w:rPr>
          <w:rFonts w:eastAsiaTheme="minorEastAsia"/>
        </w:rPr>
        <w:t>‘</w:t>
      </w:r>
      <w:r>
        <w:rPr>
          <w:rFonts w:eastAsiaTheme="minorEastAsia"/>
        </w:rPr>
        <w:t>1</w:t>
      </w:r>
      <w:r w:rsidR="00CD6E3D">
        <w:rPr>
          <w:rFonts w:eastAsiaTheme="minorEastAsia"/>
        </w:rPr>
        <w:t>’</w:t>
      </w:r>
      <w:r>
        <w:rPr>
          <w:rFonts w:eastAsiaTheme="minorEastAsia"/>
        </w:rPr>
        <w:t xml:space="preserve"> nelle mappe nella posizione appropriata e per ogni gruppo AND presente nella funzione booleana da minimizzare.</w:t>
      </w:r>
    </w:p>
    <w:p w:rsidR="00137F1E" w:rsidRDefault="001A02BB">
      <w:pPr>
        <w:rPr>
          <w:rFonts w:eastAsiaTheme="minorEastAsia"/>
        </w:rPr>
      </w:pPr>
      <w:r>
        <w:rPr>
          <w:rFonts w:eastAsiaTheme="minorEastAsia"/>
        </w:rPr>
        <w:t>Esempi con m</w:t>
      </w:r>
      <w:r w:rsidR="00137F1E">
        <w:rPr>
          <w:rFonts w:eastAsiaTheme="minorEastAsia"/>
        </w:rPr>
        <w:t>appe per 2, 3 e 4 variabili:</w:t>
      </w:r>
    </w:p>
    <w:p w:rsidR="00137F1E" w:rsidRDefault="000A1230">
      <w:pPr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247DE2ED" wp14:editId="67ADB2CA">
            <wp:extent cx="880281" cy="736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419" t="38096" r="63158" b="40440"/>
                    <a:stretch/>
                  </pic:blipFill>
                  <pic:spPr bwMode="auto">
                    <a:xfrm>
                      <a:off x="0" y="0"/>
                      <a:ext cx="882674" cy="738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  <w:color w:val="FF0000"/>
          </w:rPr>
          <m:t xml:space="preserve"> A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B</m:t>
            </m:r>
          </m:e>
        </m:acc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color w:val="0070C0"/>
          </w:rPr>
          <m:t>AB</m:t>
        </m:r>
      </m:oMath>
    </w:p>
    <w:p w:rsidR="00216E96" w:rsidRDefault="00216E96">
      <w:pPr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5AA2624D" wp14:editId="22A1FC3E">
            <wp:extent cx="1309370" cy="74380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923" t="38296" r="39637" b="40044"/>
                    <a:stretch/>
                  </pic:blipFill>
                  <pic:spPr bwMode="auto">
                    <a:xfrm>
                      <a:off x="0" y="0"/>
                      <a:ext cx="1312090" cy="745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B</m:t>
            </m:r>
          </m:e>
        </m:acc>
        <m:r>
          <w:rPr>
            <w:rFonts w:ascii="Cambria Math" w:eastAsiaTheme="minorEastAsia" w:hAnsi="Cambria Math"/>
            <w:color w:val="FF0000"/>
          </w:rPr>
          <m:t>C</m:t>
        </m:r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</m:acc>
        <m:r>
          <w:rPr>
            <w:rFonts w:ascii="Cambria Math" w:eastAsiaTheme="minorEastAsia" w:hAnsi="Cambria Math"/>
            <w:color w:val="0070C0"/>
          </w:rPr>
          <m:t>BC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color w:val="00B050"/>
          </w:rPr>
          <m:t>ABC</m:t>
        </m:r>
      </m:oMath>
    </w:p>
    <w:p w:rsidR="00137F1E" w:rsidRDefault="00216E96">
      <w:pPr>
        <w:rPr>
          <w:rFonts w:eastAsiaTheme="minorEastAsia"/>
          <w:noProof/>
        </w:rPr>
      </w:pPr>
      <w:r>
        <w:rPr>
          <w:noProof/>
          <w:lang w:eastAsia="it-IT"/>
        </w:rPr>
        <w:drawing>
          <wp:inline distT="0" distB="0" distL="0" distR="0" wp14:anchorId="5AA2624D" wp14:editId="22A1FC3E">
            <wp:extent cx="1374757" cy="1105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586" t="39287" r="16915" b="28536"/>
                    <a:stretch/>
                  </pic:blipFill>
                  <pic:spPr bwMode="auto">
                    <a:xfrm>
                      <a:off x="0" y="0"/>
                      <a:ext cx="1376951" cy="1107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A</m:t>
            </m:r>
          </m:e>
        </m:acc>
        <m:r>
          <w:rPr>
            <w:rFonts w:ascii="Cambria Math" w:eastAsiaTheme="minorEastAsia" w:hAnsi="Cambria Math"/>
            <w:color w:val="FF0000"/>
          </w:rPr>
          <m:t>B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accPr>
          <m:e>
            <m:r>
              <w:rPr>
                <w:rFonts w:ascii="Cambria Math" w:eastAsiaTheme="minorEastAsia" w:hAnsi="Cambria Math"/>
                <w:color w:val="FF0000"/>
              </w:rPr>
              <m:t>C</m:t>
            </m:r>
          </m:e>
        </m:acc>
        <m:r>
          <w:rPr>
            <w:rFonts w:ascii="Cambria Math" w:eastAsiaTheme="minorEastAsia" w:hAnsi="Cambria Math"/>
            <w:color w:val="FF0000"/>
          </w:rPr>
          <m:t>D</m:t>
        </m:r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</m:acc>
        <m:r>
          <w:rPr>
            <w:rFonts w:ascii="Cambria Math" w:eastAsiaTheme="minorEastAsia" w:hAnsi="Cambria Math"/>
            <w:color w:val="0070C0"/>
          </w:rPr>
          <m:t>BC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D</m:t>
            </m:r>
          </m:e>
        </m:acc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color w:val="00B050"/>
          </w:rPr>
          <m:t>AB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00B050"/>
              </w:rPr>
            </m:ctrlPr>
          </m:accPr>
          <m:e>
            <m:r>
              <w:rPr>
                <w:rFonts w:ascii="Cambria Math" w:eastAsiaTheme="minorEastAsia" w:hAnsi="Cambria Math"/>
                <w:color w:val="00B050"/>
              </w:rPr>
              <m:t>C</m:t>
            </m:r>
          </m:e>
        </m:acc>
        <m:r>
          <w:rPr>
            <w:rFonts w:ascii="Cambria Math" w:eastAsiaTheme="minorEastAsia" w:hAnsi="Cambria Math"/>
            <w:color w:val="00B050"/>
          </w:rPr>
          <m:t>D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color w:val="FFC000"/>
          </w:rPr>
          <m:t>ABC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color w:val="FFC000"/>
              </w:rPr>
            </m:ctrlPr>
          </m:accPr>
          <m:e>
            <m:r>
              <w:rPr>
                <w:rFonts w:ascii="Cambria Math" w:eastAsiaTheme="minorEastAsia" w:hAnsi="Cambria Math"/>
                <w:color w:val="FFC000"/>
              </w:rPr>
              <m:t>D</m:t>
            </m:r>
          </m:e>
        </m:acc>
        <m:r>
          <w:rPr>
            <w:rFonts w:ascii="Cambria Math" w:eastAsiaTheme="minorEastAsia" w:hAnsi="Cambria Math"/>
          </w:rPr>
          <m:t>+A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D</m:t>
        </m:r>
      </m:oMath>
    </w:p>
    <w:p w:rsidR="001A02BB" w:rsidRPr="00AC27B0" w:rsidRDefault="001A02BB">
      <w:pPr>
        <w:rPr>
          <w:rFonts w:eastAsiaTheme="minorEastAsia"/>
          <w:color w:val="1F3864" w:themeColor="accent5" w:themeShade="80"/>
        </w:rPr>
      </w:pPr>
      <w:r w:rsidRPr="00AC27B0">
        <w:rPr>
          <w:rFonts w:eastAsiaTheme="minorEastAsia"/>
          <w:noProof/>
          <w:color w:val="1F3864" w:themeColor="accent5" w:themeShade="80"/>
        </w:rPr>
        <w:t>Raggruppare gli ‘1’ secondo le seguenti regole:</w:t>
      </w:r>
    </w:p>
    <w:p w:rsidR="00171F77" w:rsidRDefault="00171F77" w:rsidP="00216E96">
      <w:pPr>
        <w:pStyle w:val="Paragrafoelenco"/>
        <w:numPr>
          <w:ilvl w:val="0"/>
          <w:numId w:val="2"/>
        </w:numPr>
        <w:ind w:left="284" w:hanging="284"/>
      </w:pPr>
      <w:r>
        <w:t xml:space="preserve">I raggruppamenti si effettuano per rettangoli o quadrati per un numero di celle pari ad una potenza di 2: 1, 2, 4, 8, 16, .. </w:t>
      </w:r>
    </w:p>
    <w:p w:rsidR="00171F77" w:rsidRDefault="00171F77" w:rsidP="00216E96">
      <w:pPr>
        <w:pStyle w:val="Paragrafoelenco"/>
        <w:numPr>
          <w:ilvl w:val="0"/>
          <w:numId w:val="2"/>
        </w:numPr>
        <w:ind w:left="284" w:hanging="284"/>
      </w:pPr>
      <w:r>
        <w:t xml:space="preserve">I raggruppamenti devono comprendere il maggior numero di celle possibili nel rispetto della regola 1). </w:t>
      </w:r>
    </w:p>
    <w:p w:rsidR="002048FA" w:rsidRPr="00171F77" w:rsidRDefault="00171F77" w:rsidP="00216E96">
      <w:pPr>
        <w:pStyle w:val="Paragrafoelenco"/>
        <w:numPr>
          <w:ilvl w:val="0"/>
          <w:numId w:val="2"/>
        </w:numPr>
        <w:ind w:left="284" w:hanging="284"/>
        <w:rPr>
          <w:rFonts w:eastAsiaTheme="minorEastAsia"/>
        </w:rPr>
      </w:pPr>
      <w:r>
        <w:t>Una o più celle possono appartenere a più raggruppamenti.</w:t>
      </w:r>
    </w:p>
    <w:p w:rsidR="001A02BB" w:rsidRDefault="00FA1950" w:rsidP="00CD6E3D">
      <w:pPr>
        <w:tabs>
          <w:tab w:val="left" w:pos="3402"/>
          <w:tab w:val="left" w:pos="6804"/>
        </w:tabs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1D56CEE2" wp14:editId="089513D1">
            <wp:extent cx="1238250" cy="942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849" t="32109" r="25918" b="40488"/>
                    <a:stretch/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BF29767" wp14:editId="3584D5EC">
            <wp:extent cx="1095221" cy="9582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359" t="27958" r="31521" b="45401"/>
                    <a:stretch/>
                  </pic:blipFill>
                  <pic:spPr bwMode="auto">
                    <a:xfrm>
                      <a:off x="0" y="0"/>
                      <a:ext cx="1096494" cy="959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A1D5E27" wp14:editId="73B1AE0B">
            <wp:extent cx="1104900" cy="98436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359" t="57852" r="31521" b="15021"/>
                    <a:stretch/>
                  </pic:blipFill>
                  <pic:spPr bwMode="auto">
                    <a:xfrm>
                      <a:off x="0" y="0"/>
                      <a:ext cx="1106182" cy="98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42451D5" wp14:editId="3064428E">
            <wp:extent cx="1238250" cy="9729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849" t="59235" r="25918" b="12491"/>
                    <a:stretch/>
                  </pic:blipFill>
                  <pic:spPr bwMode="auto">
                    <a:xfrm>
                      <a:off x="0" y="0"/>
                      <a:ext cx="1238250" cy="972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02BB">
        <w:rPr>
          <w:rFonts w:eastAsiaTheme="minorEastAsia"/>
        </w:rPr>
        <w:br w:type="page"/>
      </w:r>
    </w:p>
    <w:p w:rsidR="002048FA" w:rsidRPr="00AC27B0" w:rsidRDefault="00594553" w:rsidP="00594553">
      <w:pPr>
        <w:rPr>
          <w:rFonts w:eastAsiaTheme="minorEastAsia"/>
          <w:noProof/>
          <w:color w:val="1F3864" w:themeColor="accent5" w:themeShade="80"/>
        </w:rPr>
      </w:pPr>
      <w:r w:rsidRPr="00AC27B0">
        <w:rPr>
          <w:rFonts w:eastAsiaTheme="minorEastAsia"/>
          <w:noProof/>
          <w:color w:val="1F3864" w:themeColor="accent5" w:themeShade="80"/>
        </w:rPr>
        <w:lastRenderedPageBreak/>
        <w:t xml:space="preserve">Per ogni raggruppamento scrivere l’AND delle variabili </w:t>
      </w:r>
      <w:r w:rsidR="00DB63FA" w:rsidRPr="00AC27B0">
        <w:rPr>
          <w:rFonts w:eastAsiaTheme="minorEastAsia"/>
          <w:noProof/>
          <w:color w:val="1F3864" w:themeColor="accent5" w:themeShade="80"/>
        </w:rPr>
        <w:t xml:space="preserve">che rimangono </w:t>
      </w:r>
      <w:r w:rsidRPr="00AC27B0">
        <w:rPr>
          <w:rFonts w:eastAsiaTheme="minorEastAsia"/>
          <w:noProof/>
          <w:color w:val="1F3864" w:themeColor="accent5" w:themeShade="80"/>
        </w:rPr>
        <w:t>‘fisse’</w:t>
      </w:r>
      <w:r w:rsidR="00DB63FA" w:rsidRPr="00AC27B0">
        <w:rPr>
          <w:rFonts w:eastAsiaTheme="minorEastAsia"/>
          <w:noProof/>
          <w:color w:val="1F3864" w:themeColor="accent5" w:themeShade="80"/>
        </w:rPr>
        <w:t xml:space="preserve"> all’interno dell’</w:t>
      </w:r>
      <w:r w:rsidR="001A02BB" w:rsidRPr="00AC27B0">
        <w:rPr>
          <w:rFonts w:eastAsiaTheme="minorEastAsia"/>
          <w:noProof/>
          <w:color w:val="1F3864" w:themeColor="accent5" w:themeShade="80"/>
        </w:rPr>
        <w:t>raggruppamento</w:t>
      </w:r>
      <w:r w:rsidRPr="00AC27B0">
        <w:rPr>
          <w:rFonts w:eastAsiaTheme="minorEastAsia"/>
          <w:noProof/>
          <w:color w:val="1F3864" w:themeColor="accent5" w:themeShade="80"/>
        </w:rPr>
        <w:t>:</w:t>
      </w:r>
    </w:p>
    <w:p w:rsidR="00594553" w:rsidRDefault="00594553" w:rsidP="001A02BB">
      <w:pPr>
        <w:tabs>
          <w:tab w:val="left" w:pos="2552"/>
        </w:tabs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66EA5A0D" wp14:editId="62F05B6B">
            <wp:extent cx="866140" cy="7289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038" t="35341" r="39805" b="43468"/>
                    <a:stretch/>
                  </pic:blipFill>
                  <pic:spPr bwMode="auto">
                    <a:xfrm>
                      <a:off x="0" y="0"/>
                      <a:ext cx="866418" cy="729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>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  <w:r>
        <w:rPr>
          <w:rFonts w:eastAsiaTheme="minorEastAsia"/>
          <w:noProof/>
        </w:rPr>
        <w:tab/>
      </w:r>
      <w:r>
        <w:rPr>
          <w:rFonts w:eastAsiaTheme="minorEastAsia"/>
        </w:rPr>
        <w:t>A=1, C=0, D=0 sono ‘fisse’</w:t>
      </w:r>
      <w:r w:rsidR="00DB63FA">
        <w:rPr>
          <w:rFonts w:eastAsiaTheme="minorEastAsia"/>
        </w:rPr>
        <w:t>; B varia</w:t>
      </w:r>
    </w:p>
    <w:p w:rsidR="00DB63FA" w:rsidRDefault="00DB63FA" w:rsidP="001A02BB">
      <w:pPr>
        <w:tabs>
          <w:tab w:val="left" w:pos="2552"/>
        </w:tabs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215E0277" wp14:editId="509EFADE">
            <wp:extent cx="882686" cy="733792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1401" t="32880" r="30736" b="40710"/>
                    <a:stretch/>
                  </pic:blipFill>
                  <pic:spPr bwMode="auto">
                    <a:xfrm>
                      <a:off x="0" y="0"/>
                      <a:ext cx="894459" cy="743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  <w:noProof/>
        </w:rPr>
        <w:tab/>
      </w:r>
      <w:r>
        <w:rPr>
          <w:rFonts w:eastAsiaTheme="minorEastAsia"/>
        </w:rPr>
        <w:t>A=0, B=0 sono ‘fisse’; C e D variano</w:t>
      </w:r>
    </w:p>
    <w:p w:rsidR="00DB63FA" w:rsidRDefault="00DB63FA" w:rsidP="001A02BB">
      <w:pPr>
        <w:tabs>
          <w:tab w:val="left" w:pos="2552"/>
        </w:tabs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1CFD5648" wp14:editId="1616FAB5">
            <wp:extent cx="923925" cy="776976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8629" t="36255" r="36264" b="41150"/>
                    <a:stretch/>
                  </pic:blipFill>
                  <pic:spPr bwMode="auto">
                    <a:xfrm>
                      <a:off x="0" y="0"/>
                      <a:ext cx="924540" cy="777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 xml:space="preserve"> BD</m:t>
        </m:r>
      </m:oMath>
      <w:r>
        <w:rPr>
          <w:rFonts w:eastAsiaTheme="minorEastAsia"/>
          <w:noProof/>
        </w:rPr>
        <w:tab/>
      </w:r>
      <w:r>
        <w:rPr>
          <w:rFonts w:eastAsiaTheme="minorEastAsia"/>
        </w:rPr>
        <w:t>B=1, D=1 sono ‘fisse’; A e C variano</w:t>
      </w:r>
    </w:p>
    <w:p w:rsidR="00DB63FA" w:rsidRDefault="00DB63FA" w:rsidP="001A02BB">
      <w:pPr>
        <w:tabs>
          <w:tab w:val="left" w:pos="2552"/>
        </w:tabs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212B798D" wp14:editId="7B87585F">
            <wp:extent cx="950756" cy="871730"/>
            <wp:effectExtent l="0" t="0" r="1905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0185" t="44705" r="34277" b="29957"/>
                    <a:stretch/>
                  </pic:blipFill>
                  <pic:spPr bwMode="auto">
                    <a:xfrm>
                      <a:off x="0" y="0"/>
                      <a:ext cx="950908" cy="871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  <w:noProof/>
        </w:rPr>
        <w:tab/>
      </w:r>
      <w:r>
        <w:rPr>
          <w:rFonts w:eastAsiaTheme="minorEastAsia"/>
        </w:rPr>
        <w:t>B=0, D=1 sono ‘fisse’; A e C variano</w:t>
      </w:r>
    </w:p>
    <w:p w:rsidR="001A02BB" w:rsidRDefault="001A02BB" w:rsidP="001A02BB">
      <w:pPr>
        <w:tabs>
          <w:tab w:val="left" w:pos="2552"/>
        </w:tabs>
        <w:rPr>
          <w:rFonts w:eastAsiaTheme="minorEastAsia"/>
        </w:rPr>
      </w:pPr>
      <w:r>
        <w:rPr>
          <w:noProof/>
          <w:lang w:eastAsia="it-IT"/>
        </w:rPr>
        <w:drawing>
          <wp:inline distT="0" distB="0" distL="0" distR="0" wp14:anchorId="4AC6C187" wp14:editId="77064AA2">
            <wp:extent cx="1002665" cy="887972"/>
            <wp:effectExtent l="0" t="0" r="698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0105" t="31796" r="33500" b="42380"/>
                    <a:stretch/>
                  </pic:blipFill>
                  <pic:spPr bwMode="auto">
                    <a:xfrm>
                      <a:off x="0" y="0"/>
                      <a:ext cx="1003431" cy="88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  <w:r>
        <w:rPr>
          <w:rFonts w:eastAsiaTheme="minorEastAsia"/>
          <w:noProof/>
        </w:rPr>
        <w:tab/>
      </w:r>
      <w:r>
        <w:rPr>
          <w:rFonts w:eastAsiaTheme="minorEastAsia"/>
        </w:rPr>
        <w:t>B=0, D=0 sono ‘fisse’; A e C variano</w:t>
      </w:r>
    </w:p>
    <w:p w:rsidR="001A02BB" w:rsidRPr="00AC27B0" w:rsidRDefault="001A02BB" w:rsidP="00AC27B0">
      <w:pPr>
        <w:rPr>
          <w:rFonts w:eastAsiaTheme="minorEastAsia"/>
          <w:noProof/>
          <w:color w:val="1F3864" w:themeColor="accent5" w:themeShade="80"/>
        </w:rPr>
      </w:pPr>
      <w:r w:rsidRPr="00AC27B0">
        <w:rPr>
          <w:rFonts w:eastAsiaTheme="minorEastAsia"/>
          <w:noProof/>
          <w:color w:val="1F3864" w:themeColor="accent5" w:themeShade="80"/>
        </w:rPr>
        <w:t>Infine scrivere l’OR dei gruppi AND ottenuti</w:t>
      </w:r>
    </w:p>
    <w:p w:rsidR="001A02BB" w:rsidRDefault="001A02BB" w:rsidP="001A02BB">
      <w:pPr>
        <w:tabs>
          <w:tab w:val="left" w:pos="2552"/>
        </w:tabs>
        <w:rPr>
          <w:rFonts w:eastAsiaTheme="minorEastAsia"/>
          <w:noProof/>
        </w:rPr>
      </w:pPr>
      <w:r>
        <w:rPr>
          <w:noProof/>
          <w:lang w:eastAsia="it-IT"/>
        </w:rPr>
        <w:drawing>
          <wp:inline distT="0" distB="0" distL="0" distR="0" wp14:anchorId="5886AEF5" wp14:editId="41F2D408">
            <wp:extent cx="1238250" cy="9429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849" t="32109" r="25918" b="40488"/>
                    <a:stretch/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 xml:space="preserve"> 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+BD</m:t>
        </m:r>
      </m:oMath>
      <w:r w:rsidR="00CD6E3D">
        <w:rPr>
          <w:rFonts w:eastAsiaTheme="minorEastAsia"/>
          <w:noProof/>
        </w:rPr>
        <w:t xml:space="preserve">  Funzione minimizzata</w:t>
      </w:r>
    </w:p>
    <w:p w:rsidR="00CD6E3D" w:rsidRDefault="00CD6E3D" w:rsidP="001A02BB">
      <w:pPr>
        <w:tabs>
          <w:tab w:val="left" w:pos="2552"/>
        </w:tabs>
        <w:rPr>
          <w:rFonts w:eastAsiaTheme="minorEastAsia"/>
          <w:noProof/>
        </w:rPr>
      </w:pPr>
      <w:r>
        <w:rPr>
          <w:rFonts w:eastAsiaTheme="minorEastAsia"/>
          <w:noProof/>
        </w:rPr>
        <w:t>La funzione da minimizzare era:</w:t>
      </w:r>
    </w:p>
    <w:p w:rsidR="00CD6E3D" w:rsidRPr="00CD6E3D" w:rsidRDefault="005932F0" w:rsidP="00CD6E3D">
      <w:pPr>
        <w:tabs>
          <w:tab w:val="left" w:pos="2552"/>
        </w:tabs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r>
            <w:rPr>
              <w:rFonts w:ascii="Cambria Math" w:eastAsiaTheme="minorEastAsia" w:hAnsi="Cambria Math"/>
            </w:rPr>
            <m:t>D+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CD+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C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206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2060"/>
                </w:rPr>
                <m:t>A</m:t>
              </m:r>
            </m:e>
          </m:acc>
          <m:r>
            <w:rPr>
              <w:rFonts w:ascii="Cambria Math" w:eastAsiaTheme="minorEastAsia" w:hAnsi="Cambria Math"/>
              <w:color w:val="002060"/>
            </w:rPr>
            <m:t>B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206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2060"/>
                </w:rPr>
                <m:t>C</m:t>
              </m:r>
            </m:e>
          </m:acc>
          <m:r>
            <w:rPr>
              <w:rFonts w:ascii="Cambria Math" w:eastAsiaTheme="minorEastAsia" w:hAnsi="Cambria Math"/>
              <w:color w:val="002060"/>
            </w:rPr>
            <m:t>D+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206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2060"/>
                </w:rPr>
                <m:t>A</m:t>
              </m:r>
            </m:e>
          </m:acc>
          <m:r>
            <w:rPr>
              <w:rFonts w:ascii="Cambria Math" w:eastAsiaTheme="minorEastAsia" w:hAnsi="Cambria Math"/>
              <w:color w:val="002060"/>
            </w:rPr>
            <m:t>BCD+AB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color w:val="00206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2060"/>
                </w:rPr>
                <m:t>C</m:t>
              </m:r>
            </m:e>
          </m:acc>
          <m:r>
            <w:rPr>
              <w:rFonts w:ascii="Cambria Math" w:eastAsiaTheme="minorEastAsia" w:hAnsi="Cambria Math"/>
              <w:color w:val="002060"/>
            </w:rPr>
            <m:t>D+ABCD</m:t>
          </m:r>
          <m:r>
            <w:rPr>
              <w:rFonts w:ascii="Cambria Math" w:eastAsiaTheme="minorEastAsia" w:hAnsi="Cambria Math"/>
            </w:rPr>
            <m:t>+AB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acc>
          <m:r>
            <w:rPr>
              <w:rFonts w:ascii="Cambria Math" w:eastAsiaTheme="minorEastAsia" w:hAnsi="Cambria Math"/>
            </w:rPr>
            <m:t>+A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acc>
        </m:oMath>
      </m:oMathPara>
    </w:p>
    <w:p w:rsidR="00CD6E3D" w:rsidRPr="00594553" w:rsidRDefault="00CD6E3D" w:rsidP="00CD6E3D">
      <w:pPr>
        <w:tabs>
          <w:tab w:val="left" w:pos="2552"/>
        </w:tabs>
        <w:jc w:val="both"/>
        <w:rPr>
          <w:rFonts w:eastAsiaTheme="minorEastAsia"/>
        </w:rPr>
      </w:pPr>
    </w:p>
    <w:sectPr w:rsidR="00CD6E3D" w:rsidRPr="00594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3FC"/>
    <w:multiLevelType w:val="hybridMultilevel"/>
    <w:tmpl w:val="D0D06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FB4"/>
    <w:multiLevelType w:val="hybridMultilevel"/>
    <w:tmpl w:val="28328BE4"/>
    <w:lvl w:ilvl="0" w:tplc="DCAE9C6A">
      <w:numFmt w:val="bullet"/>
      <w:lvlText w:val="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CB249B"/>
    <w:multiLevelType w:val="hybridMultilevel"/>
    <w:tmpl w:val="488A50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EE"/>
    <w:rsid w:val="00005D4B"/>
    <w:rsid w:val="000072BD"/>
    <w:rsid w:val="00042672"/>
    <w:rsid w:val="000A1230"/>
    <w:rsid w:val="000C7997"/>
    <w:rsid w:val="00110010"/>
    <w:rsid w:val="0013403B"/>
    <w:rsid w:val="00137F1E"/>
    <w:rsid w:val="00171F77"/>
    <w:rsid w:val="00182AB2"/>
    <w:rsid w:val="001A02BB"/>
    <w:rsid w:val="002048FA"/>
    <w:rsid w:val="00215D46"/>
    <w:rsid w:val="00216E96"/>
    <w:rsid w:val="002513BB"/>
    <w:rsid w:val="002A33DC"/>
    <w:rsid w:val="00333DEE"/>
    <w:rsid w:val="00384706"/>
    <w:rsid w:val="0044170D"/>
    <w:rsid w:val="00586C21"/>
    <w:rsid w:val="005932F0"/>
    <w:rsid w:val="00594553"/>
    <w:rsid w:val="005E6EF0"/>
    <w:rsid w:val="006079C0"/>
    <w:rsid w:val="006E22F8"/>
    <w:rsid w:val="006F7FFE"/>
    <w:rsid w:val="00962A5F"/>
    <w:rsid w:val="00A306DE"/>
    <w:rsid w:val="00A370B0"/>
    <w:rsid w:val="00A466C2"/>
    <w:rsid w:val="00A860F3"/>
    <w:rsid w:val="00AA1355"/>
    <w:rsid w:val="00AC27B0"/>
    <w:rsid w:val="00BB7620"/>
    <w:rsid w:val="00BF0C9E"/>
    <w:rsid w:val="00CD6E3D"/>
    <w:rsid w:val="00D90AB9"/>
    <w:rsid w:val="00DB63FA"/>
    <w:rsid w:val="00DE2544"/>
    <w:rsid w:val="00E337DA"/>
    <w:rsid w:val="00E9570E"/>
    <w:rsid w:val="00F1271A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BD70"/>
  <w15:chartTrackingRefBased/>
  <w15:docId w15:val="{6E3B7207-896C-4BC4-8ACB-7A1DD626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3DEE"/>
    <w:rPr>
      <w:color w:val="808080"/>
    </w:rPr>
  </w:style>
  <w:style w:type="paragraph" w:styleId="Paragrafoelenco">
    <w:name w:val="List Paragraph"/>
    <w:basedOn w:val="Normale"/>
    <w:uiPriority w:val="34"/>
    <w:qFormat/>
    <w:rsid w:val="00171F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6866-14FC-4AE9-B992-799A9EDB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Wing</dc:creator>
  <cp:keywords/>
  <dc:description/>
  <cp:lastModifiedBy>Ics Wing</cp:lastModifiedBy>
  <cp:revision>28</cp:revision>
  <cp:lastPrinted>2015-10-25T17:59:00Z</cp:lastPrinted>
  <dcterms:created xsi:type="dcterms:W3CDTF">2015-10-19T15:28:00Z</dcterms:created>
  <dcterms:modified xsi:type="dcterms:W3CDTF">2016-10-17T12:21:00Z</dcterms:modified>
</cp:coreProperties>
</file>